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left"/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center"/>
        <w:rPr>
          <w:b w:val="1"/>
          <w:sz w:val="48"/>
          <w:szCs w:val="48"/>
        </w:rPr>
      </w:pPr>
      <w:r w:rsidDel="00000000" w:rsidR="00000000" w:rsidRPr="00000000">
        <w:rPr>
          <w:b w:val="1"/>
          <w:sz w:val="48"/>
          <w:szCs w:val="48"/>
          <w:rtl w:val="0"/>
        </w:rPr>
        <w:t xml:space="preserve">ПОЛОЖЕННЯ ПРО </w:t>
      </w:r>
    </w:p>
    <w:p w:rsidR="00000000" w:rsidDel="00000000" w:rsidP="00000000" w:rsidRDefault="00000000" w:rsidRPr="00000000" w14:paraId="00000011">
      <w:pPr>
        <w:jc w:val="center"/>
        <w:rPr>
          <w:sz w:val="48"/>
          <w:szCs w:val="48"/>
        </w:rPr>
      </w:pPr>
      <w:r w:rsidDel="00000000" w:rsidR="00000000" w:rsidRPr="00000000">
        <w:rPr>
          <w:b w:val="1"/>
          <w:sz w:val="48"/>
          <w:szCs w:val="48"/>
          <w:rtl w:val="0"/>
        </w:rPr>
        <w:t xml:space="preserve">ОРГАНІЗАЦІЙНУ СТРУКТУРУ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645.0" w:type="dxa"/>
        <w:jc w:val="left"/>
        <w:tblInd w:w="-115.0" w:type="dxa"/>
        <w:tblLayout w:type="fixed"/>
        <w:tblLook w:val="0000"/>
      </w:tblPr>
      <w:tblGrid>
        <w:gridCol w:w="1170"/>
        <w:gridCol w:w="4305"/>
        <w:gridCol w:w="4170"/>
        <w:tblGridChange w:id="0">
          <w:tblGrid>
            <w:gridCol w:w="1170"/>
            <w:gridCol w:w="4305"/>
            <w:gridCol w:w="417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C">
            <w:pPr>
              <w:rPr/>
            </w:pPr>
            <w:r w:rsidDel="00000000" w:rsidR="00000000" w:rsidRPr="00000000">
              <w:rPr>
                <w:rtl w:val="0"/>
              </w:rPr>
              <w:t xml:space="preserve">Погоджено: ${fundraiser5}</w:t>
            </w:r>
          </w:p>
        </w:tc>
        <w:tc>
          <w:tcPr/>
          <w:p w:rsidR="00000000" w:rsidDel="00000000" w:rsidP="00000000" w:rsidRDefault="00000000" w:rsidRPr="00000000" w14:paraId="0000001D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0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3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5">
            <w:pPr>
              <w:rPr/>
            </w:pPr>
            <w:r w:rsidDel="00000000" w:rsidR="00000000" w:rsidRPr="00000000">
              <w:rPr>
                <w:rtl w:val="0"/>
              </w:rPr>
              <w:t xml:space="preserve">Затверджено: ${fundraiser6}</w:t>
            </w:r>
          </w:p>
          <w:p w:rsidR="00000000" w:rsidDel="00000000" w:rsidP="00000000" w:rsidRDefault="00000000" w:rsidRPr="00000000" w14:paraId="0000002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7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jc w:val="center"/>
        <w:rPr/>
      </w:pPr>
      <w:r w:rsidDel="00000000" w:rsidR="00000000" w:rsidRPr="00000000">
        <w:rPr>
          <w:rtl w:val="0"/>
        </w:rPr>
        <w:t xml:space="preserve">м. – 2025 р.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jc w:val="center"/>
        <w:rPr>
          <w:b w:val="1"/>
          <w:i w:val="1"/>
        </w:rPr>
      </w:pPr>
      <w:r w:rsidDel="00000000" w:rsidR="00000000" w:rsidRPr="00000000">
        <w:rPr>
          <w:b w:val="1"/>
          <w:i w:val="1"/>
          <w:rtl w:val="0"/>
        </w:rPr>
        <w:t xml:space="preserve">Розділ I</w:t>
      </w:r>
    </w:p>
    <w:p w:rsidR="00000000" w:rsidDel="00000000" w:rsidP="00000000" w:rsidRDefault="00000000" w:rsidRPr="00000000" w14:paraId="00000036">
      <w:pPr>
        <w:keepNext w:val="1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Загальні положення</w:t>
      </w:r>
    </w:p>
    <w:p w:rsidR="00000000" w:rsidDel="00000000" w:rsidP="00000000" w:rsidRDefault="00000000" w:rsidRPr="00000000" w14:paraId="00000037">
      <w:pPr>
        <w:keepNext w:val="1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hanging="426"/>
        <w:jc w:val="both"/>
        <w:rPr/>
      </w:pPr>
      <w:r w:rsidDel="00000000" w:rsidR="00000000" w:rsidRPr="00000000">
        <w:rPr>
          <w:i w:val="0"/>
          <w:smallCaps w:val="0"/>
          <w:strike w:val="0"/>
          <w:color w:val="000000"/>
          <w:u w:val="none"/>
          <w:vertAlign w:val="baseline"/>
          <w:rtl w:val="0"/>
        </w:rPr>
        <w:t xml:space="preserve">Положення про організаційну структуру “ ” визначає організаційну структуру організації, функціональні посадові обов’язки, організацію системи внутрішнього контролю.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widowControl w:val="0"/>
        <w:numPr>
          <w:ilvl w:val="0"/>
          <w:numId w:val="6"/>
        </w:numPr>
        <w:ind w:left="426" w:hanging="426"/>
        <w:jc w:val="both"/>
        <w:rPr/>
      </w:pPr>
      <w:r w:rsidDel="00000000" w:rsidR="00000000" w:rsidRPr="00000000">
        <w:rPr>
          <w:rtl w:val="0"/>
        </w:rPr>
        <w:t xml:space="preserve">Організаційна структура організації затверджується наказом </w:t>
      </w:r>
      <w:r w:rsidDel="00000000" w:rsidR="00000000" w:rsidRPr="00000000">
        <w:rPr>
          <w:rtl w:val="0"/>
        </w:rPr>
        <w:t xml:space="preserve">${fundraiser7}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3A">
      <w:pPr>
        <w:widowControl w:val="0"/>
        <w:numPr>
          <w:ilvl w:val="0"/>
          <w:numId w:val="6"/>
        </w:numPr>
        <w:ind w:left="426" w:hanging="426"/>
        <w:jc w:val="both"/>
        <w:rPr/>
      </w:pPr>
      <w:r w:rsidDel="00000000" w:rsidR="00000000" w:rsidRPr="00000000">
        <w:rPr>
          <w:rtl w:val="0"/>
        </w:rPr>
        <w:t xml:space="preserve">Керівники підрозділів  та працівники призначаються на посади та звільняються наказом  ${fundraiser8}.</w:t>
      </w:r>
    </w:p>
    <w:p w:rsidR="00000000" w:rsidDel="00000000" w:rsidP="00000000" w:rsidRDefault="00000000" w:rsidRPr="00000000" w14:paraId="0000003B">
      <w:pPr>
        <w:widowControl w:val="0"/>
        <w:numPr>
          <w:ilvl w:val="0"/>
          <w:numId w:val="6"/>
        </w:numPr>
        <w:ind w:left="426" w:hanging="426"/>
        <w:jc w:val="both"/>
        <w:rPr/>
      </w:pPr>
      <w:r w:rsidDel="00000000" w:rsidR="00000000" w:rsidRPr="00000000">
        <w:rPr>
          <w:rtl w:val="0"/>
        </w:rPr>
        <w:t xml:space="preserve">Подання на призначення на посади працівників роблять керівники підрозділів.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0"/>
          <w:smallCaps w:val="0"/>
          <w:strike w:val="0"/>
          <w:color w:val="000000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jc w:val="center"/>
        <w:rPr/>
      </w:pPr>
      <w:r w:rsidDel="00000000" w:rsidR="00000000" w:rsidRPr="00000000">
        <w:rPr>
          <w:b w:val="1"/>
          <w:i w:val="1"/>
          <w:rtl w:val="0"/>
        </w:rPr>
        <w:t xml:space="preserve">Розділ II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Організаційна структура </w:t>
      </w:r>
    </w:p>
    <w:p w:rsidR="00000000" w:rsidDel="00000000" w:rsidP="00000000" w:rsidRDefault="00000000" w:rsidRPr="00000000" w14:paraId="0000003F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numPr>
          <w:ilvl w:val="0"/>
          <w:numId w:val="7"/>
        </w:numPr>
        <w:ind w:left="360" w:hanging="360"/>
        <w:jc w:val="both"/>
        <w:rPr/>
      </w:pPr>
      <w:r w:rsidDel="00000000" w:rsidR="00000000" w:rsidRPr="00000000">
        <w:rPr>
          <w:rtl w:val="0"/>
        </w:rPr>
        <w:t xml:space="preserve">Схема організаційної структури “ ” подана у додатку №1 до цього Положення.</w:t>
      </w:r>
    </w:p>
    <w:p w:rsidR="00000000" w:rsidDel="00000000" w:rsidP="00000000" w:rsidRDefault="00000000" w:rsidRPr="00000000" w14:paraId="00000041">
      <w:pPr>
        <w:numPr>
          <w:ilvl w:val="0"/>
          <w:numId w:val="7"/>
        </w:numPr>
        <w:ind w:left="360" w:hanging="360"/>
        <w:jc w:val="both"/>
        <w:rPr/>
      </w:pPr>
      <w:r w:rsidDel="00000000" w:rsidR="00000000" w:rsidRPr="00000000">
        <w:rPr>
          <w:rtl w:val="0"/>
        </w:rPr>
        <w:t xml:space="preserve">Найменшим елементом організаційної структури ТзОВ “ “ ” є штатна одиниця. Штатна одиниця має визначене місце в організаційній структурі і охоплює певний обсяг завдань, що виконує працівник. </w:t>
      </w:r>
    </w:p>
    <w:p w:rsidR="00000000" w:rsidDel="00000000" w:rsidP="00000000" w:rsidRDefault="00000000" w:rsidRPr="00000000" w14:paraId="00000042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jc w:val="center"/>
        <w:rPr/>
      </w:pPr>
      <w:r w:rsidDel="00000000" w:rsidR="00000000" w:rsidRPr="00000000">
        <w:rPr>
          <w:rtl w:val="0"/>
        </w:rPr>
        <w:t xml:space="preserve">§ 2</w:t>
      </w:r>
    </w:p>
    <w:p w:rsidR="00000000" w:rsidDel="00000000" w:rsidP="00000000" w:rsidRDefault="00000000" w:rsidRPr="00000000" w14:paraId="00000044">
      <w:pPr>
        <w:ind w:firstLine="54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ind w:firstLine="540"/>
        <w:jc w:val="both"/>
        <w:rPr/>
      </w:pPr>
      <w:r w:rsidDel="00000000" w:rsidR="00000000" w:rsidRPr="00000000">
        <w:rPr>
          <w:rtl w:val="0"/>
        </w:rPr>
        <w:t xml:space="preserve">В організаційній структурі виділяють наступні підрозділи:</w:t>
      </w:r>
    </w:p>
    <w:p w:rsidR="00000000" w:rsidDel="00000000" w:rsidP="00000000" w:rsidRDefault="00000000" w:rsidRPr="00000000" w14:paraId="00000046">
      <w:pPr>
        <w:numPr>
          <w:ilvl w:val="0"/>
          <w:numId w:val="9"/>
        </w:numPr>
        <w:ind w:left="900" w:hanging="360"/>
        <w:jc w:val="both"/>
        <w:rPr/>
      </w:pPr>
      <w:r w:rsidDel="00000000" w:rsidR="00000000" w:rsidRPr="00000000">
        <w:rPr>
          <w:rtl w:val="0"/>
        </w:rPr>
        <w:t xml:space="preserve">Відділ – внутрішній структурний підрозділ в адміністрації; </w:t>
      </w:r>
    </w:p>
    <w:p w:rsidR="00000000" w:rsidDel="00000000" w:rsidP="00000000" w:rsidRDefault="00000000" w:rsidRPr="00000000" w14:paraId="00000047">
      <w:pPr>
        <w:numPr>
          <w:ilvl w:val="0"/>
          <w:numId w:val="9"/>
        </w:numPr>
        <w:ind w:left="900" w:hanging="360"/>
        <w:jc w:val="both"/>
        <w:rPr/>
      </w:pPr>
      <w:r w:rsidDel="00000000" w:rsidR="00000000" w:rsidRPr="00000000">
        <w:rPr>
          <w:rtl w:val="0"/>
        </w:rPr>
        <w:t xml:space="preserve">Група – обєднання працівників для виконання важливих процесів;</w:t>
      </w:r>
    </w:p>
    <w:p w:rsidR="00000000" w:rsidDel="00000000" w:rsidP="00000000" w:rsidRDefault="00000000" w:rsidRPr="00000000" w14:paraId="00000048">
      <w:pPr>
        <w:ind w:left="1080" w:firstLine="0"/>
        <w:jc w:val="both"/>
        <w:rPr/>
      </w:pPr>
      <w:r w:rsidDel="00000000" w:rsidR="00000000" w:rsidRPr="00000000">
        <w:rPr>
          <w:rtl w:val="0"/>
        </w:rPr>
        <w:tab/>
      </w:r>
    </w:p>
    <w:p w:rsidR="00000000" w:rsidDel="00000000" w:rsidP="00000000" w:rsidRDefault="00000000" w:rsidRPr="00000000" w14:paraId="00000049">
      <w:pPr>
        <w:ind w:firstLine="540"/>
        <w:jc w:val="center"/>
        <w:rPr/>
      </w:pPr>
      <w:r w:rsidDel="00000000" w:rsidR="00000000" w:rsidRPr="00000000">
        <w:rPr>
          <w:rtl w:val="0"/>
        </w:rPr>
        <w:t xml:space="preserve">§ 3</w:t>
      </w:r>
    </w:p>
    <w:p w:rsidR="00000000" w:rsidDel="00000000" w:rsidP="00000000" w:rsidRDefault="00000000" w:rsidRPr="00000000" w14:paraId="0000004A">
      <w:pPr>
        <w:ind w:firstLine="54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numPr>
          <w:ilvl w:val="1"/>
          <w:numId w:val="4"/>
        </w:numPr>
        <w:ind w:left="900" w:hanging="360"/>
        <w:jc w:val="both"/>
        <w:rPr/>
      </w:pPr>
      <w:r w:rsidDel="00000000" w:rsidR="00000000" w:rsidRPr="00000000">
        <w:rPr>
          <w:rtl w:val="0"/>
        </w:rPr>
        <w:t xml:space="preserve">В організації  можуть функціонувати постійні та тимчасові комісії, робочі та проектні групи.</w:t>
      </w:r>
    </w:p>
    <w:p w:rsidR="00000000" w:rsidDel="00000000" w:rsidP="00000000" w:rsidRDefault="00000000" w:rsidRPr="00000000" w14:paraId="0000004C">
      <w:pPr>
        <w:numPr>
          <w:ilvl w:val="1"/>
          <w:numId w:val="4"/>
        </w:numPr>
        <w:ind w:left="900" w:hanging="360"/>
        <w:jc w:val="both"/>
        <w:rPr/>
      </w:pPr>
      <w:r w:rsidDel="00000000" w:rsidR="00000000" w:rsidRPr="00000000">
        <w:rPr>
          <w:rtl w:val="0"/>
        </w:rPr>
        <w:t xml:space="preserve">Принципи функціонування постійних та тимчасових комісій, робочих та проектних груп, а також їх завдання визначають окремі положення або накази  ${fundraiser9} .</w:t>
      </w:r>
    </w:p>
    <w:p w:rsidR="00000000" w:rsidDel="00000000" w:rsidP="00000000" w:rsidRDefault="00000000" w:rsidRPr="00000000" w14:paraId="0000004D">
      <w:pPr>
        <w:ind w:firstLine="54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ind w:firstLine="540"/>
        <w:jc w:val="center"/>
        <w:rPr/>
      </w:pPr>
      <w:r w:rsidDel="00000000" w:rsidR="00000000" w:rsidRPr="00000000">
        <w:rPr>
          <w:rtl w:val="0"/>
        </w:rPr>
        <w:t xml:space="preserve">§ 4</w:t>
      </w:r>
    </w:p>
    <w:p w:rsidR="00000000" w:rsidDel="00000000" w:rsidP="00000000" w:rsidRDefault="00000000" w:rsidRPr="00000000" w14:paraId="0000004F">
      <w:pPr>
        <w:ind w:firstLine="54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numPr>
          <w:ilvl w:val="0"/>
          <w:numId w:val="1"/>
        </w:numPr>
        <w:ind w:left="900" w:hanging="360"/>
        <w:rPr/>
      </w:pPr>
      <w:r w:rsidDel="00000000" w:rsidR="00000000" w:rsidRPr="00000000">
        <w:rPr>
          <w:rtl w:val="0"/>
        </w:rPr>
        <w:t xml:space="preserve">Структурним підрозділом керує </w:t>
      </w:r>
      <w:r w:rsidDel="00000000" w:rsidR="00000000" w:rsidRPr="00000000">
        <w:rPr>
          <w:rtl w:val="0"/>
        </w:rPr>
        <w:t xml:space="preserve"> ${fundraiser10}, який відповідає за реалізацію завдань цим підрозділом і досягнення визначених цілей.</w:t>
      </w:r>
    </w:p>
    <w:p w:rsidR="00000000" w:rsidDel="00000000" w:rsidP="00000000" w:rsidRDefault="00000000" w:rsidRPr="00000000" w14:paraId="00000051">
      <w:pPr>
        <w:ind w:firstLine="540"/>
        <w:rPr/>
      </w:pPr>
      <w:r w:rsidDel="00000000" w:rsidR="00000000" w:rsidRPr="00000000">
        <w:rPr>
          <w:rtl w:val="0"/>
        </w:rPr>
        <w:t xml:space="preserve">2. Начальник приймає рішення щодо діяльності підрозділу, яким керує, які не відносяться до компетенції керівництва (дирекції).</w:t>
      </w:r>
    </w:p>
    <w:p w:rsidR="00000000" w:rsidDel="00000000" w:rsidP="00000000" w:rsidRDefault="00000000" w:rsidRPr="00000000" w14:paraId="00000052">
      <w:pPr>
        <w:ind w:firstLine="540"/>
        <w:jc w:val="both"/>
        <w:rPr/>
      </w:pPr>
      <w:r w:rsidDel="00000000" w:rsidR="00000000" w:rsidRPr="00000000">
        <w:rPr>
          <w:rtl w:val="0"/>
        </w:rPr>
        <w:t xml:space="preserve">3. Начальник представляє структурний підрозділ перед Дирекцією  ${fundraiser11}.</w:t>
      </w:r>
    </w:p>
    <w:p w:rsidR="00000000" w:rsidDel="00000000" w:rsidP="00000000" w:rsidRDefault="00000000" w:rsidRPr="00000000" w14:paraId="00000053">
      <w:pPr>
        <w:ind w:firstLine="54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ind w:firstLine="540"/>
        <w:jc w:val="center"/>
        <w:rPr/>
      </w:pPr>
      <w:r w:rsidDel="00000000" w:rsidR="00000000" w:rsidRPr="00000000">
        <w:rPr>
          <w:rtl w:val="0"/>
        </w:rPr>
        <w:t xml:space="preserve">§ 5</w:t>
      </w:r>
    </w:p>
    <w:p w:rsidR="00000000" w:rsidDel="00000000" w:rsidP="00000000" w:rsidRDefault="00000000" w:rsidRPr="00000000" w14:paraId="00000055">
      <w:pPr>
        <w:ind w:firstLine="54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ind w:left="90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numPr>
          <w:ilvl w:val="0"/>
          <w:numId w:val="8"/>
        </w:numPr>
        <w:ind w:left="900" w:hanging="360"/>
        <w:jc w:val="both"/>
        <w:rPr/>
      </w:pPr>
      <w:r w:rsidDel="00000000" w:rsidR="00000000" w:rsidRPr="00000000">
        <w:rPr>
          <w:rtl w:val="0"/>
        </w:rPr>
        <w:t xml:space="preserve">До основних обов’язків керівника належать:</w:t>
      </w:r>
    </w:p>
    <w:p w:rsidR="00000000" w:rsidDel="00000000" w:rsidP="00000000" w:rsidRDefault="00000000" w:rsidRPr="00000000" w14:paraId="00000058">
      <w:pPr>
        <w:numPr>
          <w:ilvl w:val="1"/>
          <w:numId w:val="8"/>
        </w:numPr>
        <w:ind w:left="1260" w:hanging="360"/>
        <w:jc w:val="both"/>
        <w:rPr/>
      </w:pPr>
      <w:r w:rsidDel="00000000" w:rsidR="00000000" w:rsidRPr="00000000">
        <w:rPr>
          <w:rtl w:val="0"/>
        </w:rPr>
        <w:t xml:space="preserve">планування, організація, координація і управління діяльністю підрозділу та контроль за виконанням завдань підрозділом,</w:t>
      </w:r>
    </w:p>
    <w:p w:rsidR="00000000" w:rsidDel="00000000" w:rsidP="00000000" w:rsidRDefault="00000000" w:rsidRPr="00000000" w14:paraId="00000059">
      <w:pPr>
        <w:numPr>
          <w:ilvl w:val="1"/>
          <w:numId w:val="8"/>
        </w:numPr>
        <w:ind w:left="1260" w:hanging="360"/>
        <w:jc w:val="both"/>
        <w:rPr/>
      </w:pPr>
      <w:r w:rsidDel="00000000" w:rsidR="00000000" w:rsidRPr="00000000">
        <w:rPr>
          <w:rtl w:val="0"/>
        </w:rPr>
        <w:t xml:space="preserve">співпраця з іншими структурними підрозділами.</w:t>
      </w:r>
    </w:p>
    <w:p w:rsidR="00000000" w:rsidDel="00000000" w:rsidP="00000000" w:rsidRDefault="00000000" w:rsidRPr="00000000" w14:paraId="0000005A">
      <w:pPr>
        <w:numPr>
          <w:ilvl w:val="0"/>
          <w:numId w:val="8"/>
        </w:numPr>
        <w:ind w:left="900" w:hanging="360"/>
        <w:jc w:val="both"/>
        <w:rPr/>
      </w:pPr>
      <w:r w:rsidDel="00000000" w:rsidR="00000000" w:rsidRPr="00000000">
        <w:rPr>
          <w:rtl w:val="0"/>
        </w:rPr>
        <w:t xml:space="preserve">Керівник в межах діяльності підпорядкованого структурного підрозділу:</w:t>
      </w:r>
    </w:p>
    <w:p w:rsidR="00000000" w:rsidDel="00000000" w:rsidP="00000000" w:rsidRDefault="00000000" w:rsidRPr="00000000" w14:paraId="0000005B">
      <w:pPr>
        <w:numPr>
          <w:ilvl w:val="1"/>
          <w:numId w:val="8"/>
        </w:numPr>
        <w:ind w:left="1260" w:hanging="360"/>
        <w:jc w:val="both"/>
        <w:rPr/>
      </w:pPr>
      <w:r w:rsidDel="00000000" w:rsidR="00000000" w:rsidRPr="00000000">
        <w:rPr>
          <w:rtl w:val="0"/>
        </w:rPr>
        <w:t xml:space="preserve">підписує матеріали, що подаються до розгляду Дирекції/Правління/Засновників  ${fundraiser12},</w:t>
      </w:r>
    </w:p>
    <w:p w:rsidR="00000000" w:rsidDel="00000000" w:rsidP="00000000" w:rsidRDefault="00000000" w:rsidRPr="00000000" w14:paraId="0000005C">
      <w:pPr>
        <w:numPr>
          <w:ilvl w:val="1"/>
          <w:numId w:val="8"/>
        </w:numPr>
        <w:ind w:left="1260" w:hanging="360"/>
        <w:jc w:val="both"/>
        <w:rPr/>
      </w:pPr>
      <w:r w:rsidDel="00000000" w:rsidR="00000000" w:rsidRPr="00000000">
        <w:rPr>
          <w:rtl w:val="0"/>
        </w:rPr>
        <w:t xml:space="preserve">забезпечує допомогу структурним підрозділам, що функціонально пов’язані з даним структурним підрозділом, з питань виконання завдання, в тому числі тих, що стосуються навчання,</w:t>
      </w:r>
    </w:p>
    <w:p w:rsidR="00000000" w:rsidDel="00000000" w:rsidP="00000000" w:rsidRDefault="00000000" w:rsidRPr="00000000" w14:paraId="0000005D">
      <w:pPr>
        <w:numPr>
          <w:ilvl w:val="1"/>
          <w:numId w:val="8"/>
        </w:numPr>
        <w:ind w:left="1260" w:hanging="360"/>
        <w:jc w:val="both"/>
        <w:rPr/>
      </w:pPr>
      <w:r w:rsidDel="00000000" w:rsidR="00000000" w:rsidRPr="00000000">
        <w:rPr>
          <w:rtl w:val="0"/>
        </w:rPr>
        <w:t xml:space="preserve">подає пропозиції щодо проектів планових показників,</w:t>
      </w:r>
    </w:p>
    <w:p w:rsidR="00000000" w:rsidDel="00000000" w:rsidP="00000000" w:rsidRDefault="00000000" w:rsidRPr="00000000" w14:paraId="0000005E">
      <w:pPr>
        <w:numPr>
          <w:ilvl w:val="1"/>
          <w:numId w:val="8"/>
        </w:numPr>
        <w:ind w:left="1260" w:hanging="360"/>
        <w:jc w:val="both"/>
        <w:rPr/>
      </w:pPr>
      <w:r w:rsidDel="00000000" w:rsidR="00000000" w:rsidRPr="00000000">
        <w:rPr>
          <w:rtl w:val="0"/>
        </w:rPr>
        <w:t xml:space="preserve">здійснює моніторинг реалізації затверджених планів та вживає заходів у випадку виникнення  загрози реалізації цих планів,</w:t>
      </w:r>
    </w:p>
    <w:p w:rsidR="00000000" w:rsidDel="00000000" w:rsidP="00000000" w:rsidRDefault="00000000" w:rsidRPr="00000000" w14:paraId="0000005F">
      <w:pPr>
        <w:numPr>
          <w:ilvl w:val="1"/>
          <w:numId w:val="8"/>
        </w:numPr>
        <w:ind w:left="1260" w:hanging="360"/>
        <w:jc w:val="both"/>
        <w:rPr/>
      </w:pPr>
      <w:r w:rsidDel="00000000" w:rsidR="00000000" w:rsidRPr="00000000">
        <w:rPr>
          <w:rtl w:val="0"/>
        </w:rPr>
        <w:t xml:space="preserve">приймає участь в роботі проектних і робочих груп та в оцінці їх результатів,</w:t>
      </w:r>
    </w:p>
    <w:p w:rsidR="00000000" w:rsidDel="00000000" w:rsidP="00000000" w:rsidRDefault="00000000" w:rsidRPr="00000000" w14:paraId="00000060">
      <w:pPr>
        <w:numPr>
          <w:ilvl w:val="1"/>
          <w:numId w:val="8"/>
        </w:numPr>
        <w:ind w:left="1260" w:hanging="360"/>
        <w:jc w:val="both"/>
        <w:rPr/>
      </w:pPr>
      <w:r w:rsidDel="00000000" w:rsidR="00000000" w:rsidRPr="00000000">
        <w:rPr>
          <w:rtl w:val="0"/>
        </w:rPr>
        <w:t xml:space="preserve">розробляє і впроваджує нові рішення в поточній роботі, а також здійснює аналіз і використання досвіду як українських, так і зарубіжних організацій,</w:t>
      </w:r>
    </w:p>
    <w:p w:rsidR="00000000" w:rsidDel="00000000" w:rsidP="00000000" w:rsidRDefault="00000000" w:rsidRPr="00000000" w14:paraId="00000061">
      <w:pPr>
        <w:numPr>
          <w:ilvl w:val="1"/>
          <w:numId w:val="8"/>
        </w:numPr>
        <w:ind w:left="1260" w:hanging="360"/>
        <w:jc w:val="both"/>
        <w:rPr/>
      </w:pPr>
      <w:r w:rsidDel="00000000" w:rsidR="00000000" w:rsidRPr="00000000">
        <w:rPr>
          <w:rtl w:val="0"/>
        </w:rPr>
        <w:t xml:space="preserve">забезпечує здійснення внутрішнього функціонального контролю в структурному підрозділі,</w:t>
      </w:r>
    </w:p>
    <w:p w:rsidR="00000000" w:rsidDel="00000000" w:rsidP="00000000" w:rsidRDefault="00000000" w:rsidRPr="00000000" w14:paraId="00000062">
      <w:pPr>
        <w:numPr>
          <w:ilvl w:val="1"/>
          <w:numId w:val="8"/>
        </w:numPr>
        <w:ind w:left="1260" w:hanging="360"/>
        <w:jc w:val="both"/>
        <w:rPr/>
      </w:pPr>
      <w:r w:rsidDel="00000000" w:rsidR="00000000" w:rsidRPr="00000000">
        <w:rPr>
          <w:rtl w:val="0"/>
        </w:rPr>
        <w:t xml:space="preserve">забезпечує функціонування систем внутрішньої і зовнішньої комунікації,</w:t>
      </w:r>
    </w:p>
    <w:p w:rsidR="00000000" w:rsidDel="00000000" w:rsidP="00000000" w:rsidRDefault="00000000" w:rsidRPr="00000000" w14:paraId="00000063">
      <w:pPr>
        <w:numPr>
          <w:ilvl w:val="1"/>
          <w:numId w:val="8"/>
        </w:numPr>
        <w:ind w:left="1260" w:hanging="360"/>
        <w:jc w:val="both"/>
        <w:rPr/>
      </w:pPr>
      <w:r w:rsidDel="00000000" w:rsidR="00000000" w:rsidRPr="00000000">
        <w:rPr>
          <w:rtl w:val="0"/>
        </w:rPr>
        <w:t xml:space="preserve">забезпечує постійне підвищення кваліфікації працівників власного структурного підрозділу,</w:t>
      </w:r>
    </w:p>
    <w:p w:rsidR="00000000" w:rsidDel="00000000" w:rsidP="00000000" w:rsidRDefault="00000000" w:rsidRPr="00000000" w14:paraId="00000064">
      <w:pPr>
        <w:numPr>
          <w:ilvl w:val="1"/>
          <w:numId w:val="8"/>
        </w:numPr>
        <w:ind w:left="1260" w:hanging="360"/>
        <w:jc w:val="both"/>
        <w:rPr/>
      </w:pPr>
      <w:r w:rsidDel="00000000" w:rsidR="00000000" w:rsidRPr="00000000">
        <w:rPr>
          <w:rtl w:val="0"/>
        </w:rPr>
        <w:t xml:space="preserve">встановлює оперативний графік роботи працівників власного структурного підрозділу і забезпечує поточний облік і контроль часу праці,</w:t>
      </w:r>
    </w:p>
    <w:p w:rsidR="00000000" w:rsidDel="00000000" w:rsidP="00000000" w:rsidRDefault="00000000" w:rsidRPr="00000000" w14:paraId="00000065">
      <w:pPr>
        <w:numPr>
          <w:ilvl w:val="1"/>
          <w:numId w:val="8"/>
        </w:numPr>
        <w:ind w:left="1260" w:hanging="360"/>
        <w:jc w:val="both"/>
        <w:rPr/>
      </w:pPr>
      <w:r w:rsidDel="00000000" w:rsidR="00000000" w:rsidRPr="00000000">
        <w:rPr>
          <w:rtl w:val="0"/>
        </w:rPr>
        <w:t xml:space="preserve">приймає рішення або подає пропозиції з кадрових питань, питань оплати праці та навчання працівників підпорядкованого структурного підрозділу,</w:t>
      </w:r>
    </w:p>
    <w:p w:rsidR="00000000" w:rsidDel="00000000" w:rsidP="00000000" w:rsidRDefault="00000000" w:rsidRPr="00000000" w14:paraId="00000066">
      <w:pPr>
        <w:numPr>
          <w:ilvl w:val="1"/>
          <w:numId w:val="8"/>
        </w:numPr>
        <w:ind w:left="1260" w:hanging="360"/>
        <w:jc w:val="both"/>
        <w:rPr/>
      </w:pPr>
      <w:r w:rsidDel="00000000" w:rsidR="00000000" w:rsidRPr="00000000">
        <w:rPr>
          <w:rtl w:val="0"/>
        </w:rPr>
        <w:t xml:space="preserve">погоджує плани відпусток працівників власного структурного підрозділу,</w:t>
      </w:r>
    </w:p>
    <w:p w:rsidR="00000000" w:rsidDel="00000000" w:rsidP="00000000" w:rsidRDefault="00000000" w:rsidRPr="00000000" w14:paraId="00000067">
      <w:pPr>
        <w:numPr>
          <w:ilvl w:val="1"/>
          <w:numId w:val="8"/>
        </w:numPr>
        <w:ind w:left="1260" w:hanging="360"/>
        <w:jc w:val="both"/>
        <w:rPr/>
      </w:pPr>
      <w:r w:rsidDel="00000000" w:rsidR="00000000" w:rsidRPr="00000000">
        <w:rPr>
          <w:rtl w:val="0"/>
        </w:rPr>
        <w:t xml:space="preserve">встановлює обсяг службових повноважень та обов’язків:</w:t>
      </w:r>
    </w:p>
    <w:p w:rsidR="00000000" w:rsidDel="00000000" w:rsidP="00000000" w:rsidRDefault="00000000" w:rsidRPr="00000000" w14:paraId="00000068">
      <w:pPr>
        <w:numPr>
          <w:ilvl w:val="0"/>
          <w:numId w:val="5"/>
        </w:numPr>
        <w:ind w:left="1260" w:hanging="360"/>
        <w:jc w:val="both"/>
        <w:rPr/>
      </w:pPr>
      <w:r w:rsidDel="00000000" w:rsidR="00000000" w:rsidRPr="00000000">
        <w:rPr>
          <w:rtl w:val="0"/>
        </w:rPr>
        <w:t xml:space="preserve">погоджує обсяг повноважень працівників і їх взаємне заміщення,</w:t>
      </w:r>
    </w:p>
    <w:p w:rsidR="00000000" w:rsidDel="00000000" w:rsidP="00000000" w:rsidRDefault="00000000" w:rsidRPr="00000000" w14:paraId="00000069">
      <w:pPr>
        <w:numPr>
          <w:ilvl w:val="0"/>
          <w:numId w:val="5"/>
        </w:numPr>
        <w:ind w:left="1260" w:hanging="360"/>
        <w:jc w:val="both"/>
        <w:rPr/>
      </w:pPr>
      <w:r w:rsidDel="00000000" w:rsidR="00000000" w:rsidRPr="00000000">
        <w:rPr>
          <w:rtl w:val="0"/>
        </w:rPr>
        <w:t xml:space="preserve">здійснює нагляд за формуванням витрат, пов’язаних з діяльністю підрозділу,</w:t>
      </w:r>
    </w:p>
    <w:p w:rsidR="00000000" w:rsidDel="00000000" w:rsidP="00000000" w:rsidRDefault="00000000" w:rsidRPr="00000000" w14:paraId="0000006A">
      <w:pPr>
        <w:numPr>
          <w:ilvl w:val="0"/>
          <w:numId w:val="5"/>
        </w:numPr>
        <w:ind w:left="1260" w:hanging="360"/>
        <w:jc w:val="both"/>
        <w:rPr/>
      </w:pPr>
      <w:r w:rsidDel="00000000" w:rsidR="00000000" w:rsidRPr="00000000">
        <w:rPr>
          <w:rtl w:val="0"/>
        </w:rPr>
        <w:t xml:space="preserve">контролює дотримання підлеглими працівниками трудової дисципліни, положень про охорону і гігієну праці, протипожежної  охорони, захист інформаційної системи.</w:t>
      </w:r>
    </w:p>
    <w:p w:rsidR="00000000" w:rsidDel="00000000" w:rsidP="00000000" w:rsidRDefault="00000000" w:rsidRPr="00000000" w14:paraId="0000006B">
      <w:pPr>
        <w:ind w:left="90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ind w:firstLine="540"/>
        <w:jc w:val="center"/>
        <w:rPr/>
      </w:pPr>
      <w:r w:rsidDel="00000000" w:rsidR="00000000" w:rsidRPr="00000000">
        <w:rPr>
          <w:rtl w:val="0"/>
        </w:rPr>
        <w:t xml:space="preserve">§ 6</w:t>
      </w:r>
    </w:p>
    <w:p w:rsidR="00000000" w:rsidDel="00000000" w:rsidP="00000000" w:rsidRDefault="00000000" w:rsidRPr="00000000" w14:paraId="0000006D">
      <w:pPr>
        <w:ind w:firstLine="54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ind w:firstLine="540"/>
        <w:jc w:val="both"/>
        <w:rPr/>
      </w:pPr>
      <w:r w:rsidDel="00000000" w:rsidR="00000000" w:rsidRPr="00000000">
        <w:rPr>
          <w:rtl w:val="0"/>
        </w:rPr>
        <w:t xml:space="preserve">У випадку зміни керівника структурного підрозділу передача справ здійснюється на підставі акту прийому – передачі.</w:t>
      </w:r>
    </w:p>
    <w:p w:rsidR="00000000" w:rsidDel="00000000" w:rsidP="00000000" w:rsidRDefault="00000000" w:rsidRPr="00000000" w14:paraId="0000006F">
      <w:pPr>
        <w:ind w:firstLine="54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ind w:firstLine="540"/>
        <w:jc w:val="center"/>
        <w:rPr/>
      </w:pPr>
      <w:r w:rsidDel="00000000" w:rsidR="00000000" w:rsidRPr="00000000">
        <w:rPr>
          <w:rtl w:val="0"/>
        </w:rPr>
        <w:t xml:space="preserve">§ 7</w:t>
      </w:r>
    </w:p>
    <w:p w:rsidR="00000000" w:rsidDel="00000000" w:rsidP="00000000" w:rsidRDefault="00000000" w:rsidRPr="00000000" w14:paraId="00000071">
      <w:pPr>
        <w:ind w:firstLine="54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ind w:firstLine="540"/>
        <w:jc w:val="both"/>
        <w:rPr/>
      </w:pPr>
      <w:r w:rsidDel="00000000" w:rsidR="00000000" w:rsidRPr="00000000">
        <w:rPr>
          <w:rtl w:val="0"/>
        </w:rPr>
        <w:t xml:space="preserve">Особа, що керує внутрішнім структурним підрозділом:</w:t>
      </w:r>
    </w:p>
    <w:p w:rsidR="00000000" w:rsidDel="00000000" w:rsidP="00000000" w:rsidRDefault="00000000" w:rsidRPr="00000000" w14:paraId="00000073">
      <w:pPr>
        <w:numPr>
          <w:ilvl w:val="0"/>
          <w:numId w:val="2"/>
        </w:numPr>
        <w:ind w:left="900" w:hanging="360"/>
        <w:jc w:val="both"/>
        <w:rPr/>
      </w:pPr>
      <w:r w:rsidDel="00000000" w:rsidR="00000000" w:rsidRPr="00000000">
        <w:rPr>
          <w:rtl w:val="0"/>
        </w:rPr>
        <w:t xml:space="preserve">відповідає за реалізацію завдань, виконуваних підпорядкованим підрозділом,</w:t>
      </w:r>
    </w:p>
    <w:p w:rsidR="00000000" w:rsidDel="00000000" w:rsidP="00000000" w:rsidRDefault="00000000" w:rsidRPr="00000000" w14:paraId="00000074">
      <w:pPr>
        <w:numPr>
          <w:ilvl w:val="0"/>
          <w:numId w:val="2"/>
        </w:numPr>
        <w:ind w:left="900" w:hanging="360"/>
        <w:jc w:val="both"/>
        <w:rPr/>
      </w:pPr>
      <w:r w:rsidDel="00000000" w:rsidR="00000000" w:rsidRPr="00000000">
        <w:rPr>
          <w:rtl w:val="0"/>
        </w:rPr>
        <w:t xml:space="preserve">організовує, здійснює управління і координує працю в підпорядкованому підрозділі з метою постійного підвищення кваліфікації і самостійності працівників,</w:t>
      </w:r>
    </w:p>
    <w:p w:rsidR="00000000" w:rsidDel="00000000" w:rsidP="00000000" w:rsidRDefault="00000000" w:rsidRPr="00000000" w14:paraId="00000075">
      <w:pPr>
        <w:numPr>
          <w:ilvl w:val="0"/>
          <w:numId w:val="2"/>
        </w:numPr>
        <w:ind w:left="900" w:hanging="360"/>
        <w:jc w:val="both"/>
        <w:rPr/>
      </w:pPr>
      <w:r w:rsidDel="00000000" w:rsidR="00000000" w:rsidRPr="00000000">
        <w:rPr>
          <w:rtl w:val="0"/>
        </w:rPr>
        <w:t xml:space="preserve">відповідає за здійснення функціонального внутрішнього контролю в підпорядкованому підрозділі,</w:t>
      </w:r>
    </w:p>
    <w:p w:rsidR="00000000" w:rsidDel="00000000" w:rsidP="00000000" w:rsidRDefault="00000000" w:rsidRPr="00000000" w14:paraId="00000076">
      <w:pPr>
        <w:numPr>
          <w:ilvl w:val="0"/>
          <w:numId w:val="2"/>
        </w:numPr>
        <w:ind w:left="900" w:hanging="360"/>
        <w:jc w:val="both"/>
        <w:rPr/>
      </w:pPr>
      <w:r w:rsidDel="00000000" w:rsidR="00000000" w:rsidRPr="00000000">
        <w:rPr>
          <w:rtl w:val="0"/>
        </w:rPr>
        <w:t xml:space="preserve">одночасно з завданнями, що виникають з функцій керування, виконує індивідуальні завдання, визначені відповідно керівником, </w:t>
      </w:r>
    </w:p>
    <w:p w:rsidR="00000000" w:rsidDel="00000000" w:rsidP="00000000" w:rsidRDefault="00000000" w:rsidRPr="00000000" w14:paraId="00000077">
      <w:pPr>
        <w:numPr>
          <w:ilvl w:val="0"/>
          <w:numId w:val="2"/>
        </w:numPr>
        <w:ind w:left="900" w:hanging="360"/>
        <w:jc w:val="both"/>
        <w:rPr/>
      </w:pPr>
      <w:r w:rsidDel="00000000" w:rsidR="00000000" w:rsidRPr="00000000">
        <w:rPr>
          <w:rtl w:val="0"/>
        </w:rPr>
        <w:t xml:space="preserve">приймає рішення з питань реалізації завдань відповідно до повноважень.</w:t>
      </w:r>
    </w:p>
    <w:p w:rsidR="00000000" w:rsidDel="00000000" w:rsidP="00000000" w:rsidRDefault="00000000" w:rsidRPr="00000000" w14:paraId="00000078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ind w:firstLine="540"/>
        <w:jc w:val="center"/>
        <w:rPr/>
      </w:pPr>
      <w:r w:rsidDel="00000000" w:rsidR="00000000" w:rsidRPr="00000000">
        <w:rPr>
          <w:rtl w:val="0"/>
        </w:rPr>
        <w:t xml:space="preserve">§ 8</w:t>
      </w:r>
    </w:p>
    <w:p w:rsidR="00000000" w:rsidDel="00000000" w:rsidP="00000000" w:rsidRDefault="00000000" w:rsidRPr="00000000" w14:paraId="0000007A">
      <w:pPr>
        <w:ind w:firstLine="54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numPr>
          <w:ilvl w:val="0"/>
          <w:numId w:val="3"/>
        </w:numPr>
        <w:ind w:left="900" w:hanging="360"/>
        <w:jc w:val="both"/>
        <w:rPr/>
        <w:sectPr>
          <w:headerReference r:id="rId7" w:type="default"/>
          <w:headerReference r:id="rId8" w:type="first"/>
          <w:footerReference r:id="rId9" w:type="default"/>
          <w:footerReference r:id="rId10" w:type="first"/>
          <w:footerReference r:id="rId11" w:type="even"/>
          <w:pgSz w:h="16838" w:w="11906" w:orient="portrait"/>
          <w:pgMar w:bottom="719" w:top="719" w:left="1701" w:right="850" w:header="708" w:footer="708"/>
          <w:pgNumType w:start="1"/>
          <w:titlePg w:val="1"/>
        </w:sectPr>
      </w:pPr>
      <w:r w:rsidDel="00000000" w:rsidR="00000000" w:rsidRPr="00000000">
        <w:rPr>
          <w:rtl w:val="0"/>
        </w:rPr>
        <w:t xml:space="preserve">Рішення про створення і ліквідацію структурних приймає Директор  ${fundraiser13}</w:t>
      </w:r>
      <w:r w:rsidDel="00000000" w:rsidR="00000000" w:rsidRPr="00000000">
        <w:rPr>
          <w:u w:val="singl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keepNext w:val="0"/>
        <w:keepLines w:val="0"/>
        <w:pageBreakBefore w:val="1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b w:val="1"/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i w:val="1"/>
          <w:smallCaps w:val="0"/>
          <w:strike w:val="0"/>
          <w:color w:val="000000"/>
          <w:u w:val="none"/>
          <w:vertAlign w:val="baseline"/>
        </w:rPr>
      </w:pPr>
      <w:r w:rsidDel="00000000" w:rsidR="00000000" w:rsidRPr="00000000">
        <w:rPr>
          <w:b w:val="1"/>
          <w:i w:val="1"/>
          <w:smallCaps w:val="0"/>
          <w:strike w:val="0"/>
          <w:color w:val="000000"/>
          <w:u w:val="none"/>
          <w:vertAlign w:val="baseline"/>
          <w:rtl w:val="0"/>
        </w:rPr>
        <w:t xml:space="preserve">Додаток № 1 </w:t>
      </w:r>
      <w:r w:rsidDel="00000000" w:rsidR="00000000" w:rsidRPr="00000000">
        <w:rPr>
          <w:i w:val="1"/>
          <w:smallCaps w:val="0"/>
          <w:strike w:val="0"/>
          <w:color w:val="000000"/>
          <w:u w:val="none"/>
          <w:vertAlign w:val="baseline"/>
          <w:rtl w:val="0"/>
        </w:rPr>
        <w:t xml:space="preserve">До Організаційного Положення</w:t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i w:val="1"/>
          <w:smallCaps w:val="0"/>
          <w:strike w:val="0"/>
          <w:color w:val="000000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ind w:left="360" w:firstLine="0"/>
        <w:jc w:val="center"/>
        <w:rPr>
          <w:b w:val="1"/>
          <w:i w:val="1"/>
        </w:rPr>
        <w:sectPr>
          <w:type w:val="nextPage"/>
          <w:pgSz w:h="16838" w:w="11906" w:orient="portrait"/>
          <w:pgMar w:bottom="850" w:top="568" w:left="719" w:right="719" w:header="708" w:footer="708"/>
        </w:sectPr>
      </w:pPr>
      <w:r w:rsidDel="00000000" w:rsidR="00000000" w:rsidRPr="00000000">
        <w:rPr>
          <w:i w:val="1"/>
          <w:rtl w:val="0"/>
        </w:rPr>
        <w:t xml:space="preserve">Організаційна структура “ 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b w:val="1"/>
          <w:i w:val="0"/>
          <w:smallCaps w:val="0"/>
          <w:strike w:val="0"/>
          <w:color w:val="000000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b w:val="1"/>
          <w:i w:val="0"/>
          <w:smallCaps w:val="0"/>
          <w:strike w:val="0"/>
          <w:color w:val="000000"/>
          <w:u w:val="none"/>
          <w:vertAlign w:val="baseline"/>
        </w:rPr>
      </w:pPr>
      <w:r w:rsidDel="00000000" w:rsidR="00000000" w:rsidRPr="00000000">
        <w:rPr>
          <w:b w:val="1"/>
          <w:i w:val="0"/>
          <w:smallCaps w:val="0"/>
          <w:strike w:val="0"/>
          <w:color w:val="000000"/>
          <w:u w:val="none"/>
          <w:vertAlign w:val="baseline"/>
          <w:rtl w:val="0"/>
        </w:rPr>
        <w:t xml:space="preserve">Перелік підрозділів</w:t>
      </w:r>
    </w:p>
    <w:p w:rsidR="00000000" w:rsidDel="00000000" w:rsidP="00000000" w:rsidRDefault="00000000" w:rsidRPr="00000000" w14:paraId="0000008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b w:val="1"/>
          <w:i w:val="0"/>
          <w:smallCaps w:val="0"/>
          <w:strike w:val="0"/>
          <w:color w:val="000000"/>
          <w:u w:val="none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069.0" w:type="dxa"/>
        <w:jc w:val="left"/>
        <w:tblInd w:w="-7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29"/>
        <w:gridCol w:w="7380"/>
        <w:gridCol w:w="2160"/>
        <w:tblGridChange w:id="0">
          <w:tblGrid>
            <w:gridCol w:w="529"/>
            <w:gridCol w:w="7380"/>
            <w:gridCol w:w="2160"/>
          </w:tblGrid>
        </w:tblGridChange>
      </w:tblGrid>
      <w:tr>
        <w:trPr>
          <w:cantSplit w:val="1"/>
          <w:trHeight w:val="4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3">
            <w:pPr>
              <w:keepNext w:val="1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п/п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4">
            <w:pPr>
              <w:keepNext w:val="1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Назва внутрішнього підрозділу або назва посади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5">
            <w:pPr>
              <w:keepNext w:val="1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6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7">
            <w:pPr>
              <w:keepNext w:val="1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8">
            <w:pPr>
              <w:keepNext w:val="1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9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A">
            <w:pPr>
              <w:keepNext w:val="1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Відділ кадрів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B">
            <w:pPr>
              <w:keepNext w:val="1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C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D">
            <w:pPr>
              <w:keepNext w:val="1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Секретаріат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E">
            <w:pPr>
              <w:keepNext w:val="1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F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0">
            <w:pPr>
              <w:keepNext w:val="1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Бухгалтерія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1">
            <w:pPr>
              <w:keepNext w:val="1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2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3">
            <w:pPr>
              <w:keepNext w:val="1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4">
            <w:pPr>
              <w:keepNext w:val="1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5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6">
            <w:pPr>
              <w:keepNext w:val="1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7">
            <w:pPr>
              <w:keepNext w:val="1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8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9">
            <w:pPr>
              <w:keepNext w:val="1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A">
            <w:pPr>
              <w:keepNext w:val="1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B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C">
            <w:pPr>
              <w:keepNext w:val="1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D">
            <w:pPr>
              <w:keepNext w:val="1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E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i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0">
            <w:pPr>
              <w:keepNext w:val="1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1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i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3">
            <w:pPr>
              <w:keepNext w:val="1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4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5">
            <w:pPr>
              <w:keepNext w:val="1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6">
            <w:pPr>
              <w:keepNext w:val="1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7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8">
            <w:pPr>
              <w:keepNext w:val="1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9">
            <w:pPr>
              <w:keepNext w:val="1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A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B">
            <w:pPr>
              <w:keepNext w:val="1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C">
            <w:pPr>
              <w:keepNext w:val="1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D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E">
            <w:pPr>
              <w:keepNext w:val="1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F">
            <w:pPr>
              <w:keepNext w:val="1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0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1">
            <w:pPr>
              <w:keepNext w:val="1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2">
            <w:pPr>
              <w:keepNext w:val="1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18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B3">
            <w:pPr>
              <w:rPr/>
            </w:pPr>
            <w:r w:rsidDel="00000000" w:rsidR="00000000" w:rsidRPr="00000000">
              <w:rPr>
                <w:rtl w:val="0"/>
              </w:rPr>
              <w:t xml:space="preserve">РАЗОМ</w:t>
            </w:r>
          </w:p>
        </w:tc>
        <w:tc>
          <w:tcPr/>
          <w:p w:rsidR="00000000" w:rsidDel="00000000" w:rsidP="00000000" w:rsidRDefault="00000000" w:rsidRPr="00000000" w14:paraId="000000B5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18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B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8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8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B9">
            <w:pPr>
              <w:keepNext w:val="1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п/п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A">
            <w:pPr>
              <w:keepNext w:val="1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Назва посади</w:t>
            </w:r>
          </w:p>
          <w:p w:rsidR="00000000" w:rsidDel="00000000" w:rsidP="00000000" w:rsidRDefault="00000000" w:rsidRPr="00000000" w14:paraId="000000BB">
            <w:pPr>
              <w:keepNext w:val="1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C">
            <w:pPr>
              <w:keepNext w:val="1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D">
            <w:pPr>
              <w:keepNext w:val="1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Кількість посад</w:t>
            </w:r>
          </w:p>
        </w:tc>
      </w:tr>
      <w:tr>
        <w:trPr>
          <w:cantSplit w:val="1"/>
          <w:trHeight w:val="21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BE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i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BF">
            <w:pPr>
              <w:tabs>
                <w:tab w:val="left" w:leader="none" w:pos="720"/>
                <w:tab w:val="left" w:leader="none" w:pos="7848"/>
              </w:tabs>
              <w:rPr/>
            </w:pPr>
            <w:r w:rsidDel="00000000" w:rsidR="00000000" w:rsidRPr="00000000">
              <w:rPr>
                <w:rtl w:val="0"/>
              </w:rPr>
              <w:t xml:space="preserve">Директор</w:t>
            </w:r>
          </w:p>
        </w:tc>
        <w:tc>
          <w:tcPr/>
          <w:p w:rsidR="00000000" w:rsidDel="00000000" w:rsidP="00000000" w:rsidRDefault="00000000" w:rsidRPr="00000000" w14:paraId="000000C0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98" w:hRule="atLeast"/>
          <w:tblHeader w:val="0"/>
        </w:trPr>
        <w:tc>
          <w:tcPr/>
          <w:p w:rsidR="00000000" w:rsidDel="00000000" w:rsidP="00000000" w:rsidRDefault="00000000" w:rsidRPr="00000000" w14:paraId="000000C1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i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C2">
            <w:pPr>
              <w:tabs>
                <w:tab w:val="left" w:leader="none" w:pos="720"/>
                <w:tab w:val="left" w:leader="none" w:pos="7848"/>
              </w:tabs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3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71" w:hRule="atLeast"/>
          <w:tblHeader w:val="0"/>
        </w:trPr>
        <w:tc>
          <w:tcPr/>
          <w:p w:rsidR="00000000" w:rsidDel="00000000" w:rsidP="00000000" w:rsidRDefault="00000000" w:rsidRPr="00000000" w14:paraId="000000C4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i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C5">
            <w:pPr>
              <w:tabs>
                <w:tab w:val="left" w:leader="none" w:pos="720"/>
                <w:tab w:val="left" w:leader="none" w:pos="7848"/>
              </w:tabs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6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50" w:hRule="atLeast"/>
          <w:tblHeader w:val="0"/>
        </w:trPr>
        <w:tc>
          <w:tcPr/>
          <w:p w:rsidR="00000000" w:rsidDel="00000000" w:rsidP="00000000" w:rsidRDefault="00000000" w:rsidRPr="00000000" w14:paraId="000000C7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i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0C8">
            <w:pPr>
              <w:tabs>
                <w:tab w:val="left" w:leader="none" w:pos="720"/>
                <w:tab w:val="left" w:leader="none" w:pos="7848"/>
              </w:tabs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9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4" w:hRule="atLeast"/>
          <w:tblHeader w:val="0"/>
        </w:trPr>
        <w:tc>
          <w:tcPr/>
          <w:p w:rsidR="00000000" w:rsidDel="00000000" w:rsidP="00000000" w:rsidRDefault="00000000" w:rsidRPr="00000000" w14:paraId="000000CA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i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0CB">
            <w:pPr>
              <w:tabs>
                <w:tab w:val="left" w:leader="none" w:pos="720"/>
                <w:tab w:val="left" w:leader="none" w:pos="7848"/>
              </w:tabs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C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4" w:hRule="atLeast"/>
          <w:tblHeader w:val="0"/>
        </w:trPr>
        <w:tc>
          <w:tcPr/>
          <w:p w:rsidR="00000000" w:rsidDel="00000000" w:rsidP="00000000" w:rsidRDefault="00000000" w:rsidRPr="00000000" w14:paraId="000000CD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i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6</w:t>
            </w:r>
          </w:p>
        </w:tc>
        <w:tc>
          <w:tcPr/>
          <w:p w:rsidR="00000000" w:rsidDel="00000000" w:rsidP="00000000" w:rsidRDefault="00000000" w:rsidRPr="00000000" w14:paraId="000000CE">
            <w:pPr>
              <w:tabs>
                <w:tab w:val="left" w:leader="none" w:pos="720"/>
                <w:tab w:val="left" w:leader="none" w:pos="7848"/>
              </w:tabs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F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4" w:hRule="atLeast"/>
          <w:tblHeader w:val="0"/>
        </w:trPr>
        <w:tc>
          <w:tcPr/>
          <w:p w:rsidR="00000000" w:rsidDel="00000000" w:rsidP="00000000" w:rsidRDefault="00000000" w:rsidRPr="00000000" w14:paraId="000000D0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i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7</w:t>
            </w:r>
          </w:p>
        </w:tc>
        <w:tc>
          <w:tcPr/>
          <w:p w:rsidR="00000000" w:rsidDel="00000000" w:rsidP="00000000" w:rsidRDefault="00000000" w:rsidRPr="00000000" w14:paraId="000000D1">
            <w:pPr>
              <w:tabs>
                <w:tab w:val="left" w:leader="none" w:pos="720"/>
                <w:tab w:val="left" w:leader="none" w:pos="7848"/>
              </w:tabs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2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4" w:hRule="atLeast"/>
          <w:tblHeader w:val="0"/>
        </w:trPr>
        <w:tc>
          <w:tcPr/>
          <w:p w:rsidR="00000000" w:rsidDel="00000000" w:rsidP="00000000" w:rsidRDefault="00000000" w:rsidRPr="00000000" w14:paraId="000000D3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i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8</w:t>
            </w:r>
          </w:p>
        </w:tc>
        <w:tc>
          <w:tcPr/>
          <w:p w:rsidR="00000000" w:rsidDel="00000000" w:rsidP="00000000" w:rsidRDefault="00000000" w:rsidRPr="00000000" w14:paraId="000000D4">
            <w:pPr>
              <w:tabs>
                <w:tab w:val="left" w:leader="none" w:pos="720"/>
                <w:tab w:val="left" w:leader="none" w:pos="7848"/>
              </w:tabs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5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4" w:hRule="atLeast"/>
          <w:tblHeader w:val="0"/>
        </w:trPr>
        <w:tc>
          <w:tcPr/>
          <w:p w:rsidR="00000000" w:rsidDel="00000000" w:rsidP="00000000" w:rsidRDefault="00000000" w:rsidRPr="00000000" w14:paraId="000000D6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i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9</w:t>
            </w:r>
          </w:p>
        </w:tc>
        <w:tc>
          <w:tcPr/>
          <w:p w:rsidR="00000000" w:rsidDel="00000000" w:rsidP="00000000" w:rsidRDefault="00000000" w:rsidRPr="00000000" w14:paraId="000000D7">
            <w:pPr>
              <w:tabs>
                <w:tab w:val="left" w:leader="none" w:pos="720"/>
                <w:tab w:val="left" w:leader="none" w:pos="7848"/>
              </w:tabs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8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4" w:hRule="atLeast"/>
          <w:tblHeader w:val="0"/>
        </w:trPr>
        <w:tc>
          <w:tcPr/>
          <w:p w:rsidR="00000000" w:rsidDel="00000000" w:rsidP="00000000" w:rsidRDefault="00000000" w:rsidRPr="00000000" w14:paraId="000000D9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i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10</w:t>
            </w:r>
          </w:p>
        </w:tc>
        <w:tc>
          <w:tcPr/>
          <w:p w:rsidR="00000000" w:rsidDel="00000000" w:rsidP="00000000" w:rsidRDefault="00000000" w:rsidRPr="00000000" w14:paraId="000000DA">
            <w:pPr>
              <w:tabs>
                <w:tab w:val="left" w:leader="none" w:pos="720"/>
                <w:tab w:val="left" w:leader="none" w:pos="7848"/>
              </w:tabs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B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4" w:hRule="atLeast"/>
          <w:tblHeader w:val="0"/>
        </w:trPr>
        <w:tc>
          <w:tcPr/>
          <w:p w:rsidR="00000000" w:rsidDel="00000000" w:rsidP="00000000" w:rsidRDefault="00000000" w:rsidRPr="00000000" w14:paraId="000000DC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i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11</w:t>
            </w:r>
          </w:p>
        </w:tc>
        <w:tc>
          <w:tcPr/>
          <w:p w:rsidR="00000000" w:rsidDel="00000000" w:rsidP="00000000" w:rsidRDefault="00000000" w:rsidRPr="00000000" w14:paraId="000000D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E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4" w:hRule="atLeast"/>
          <w:tblHeader w:val="0"/>
        </w:trPr>
        <w:tc>
          <w:tcPr/>
          <w:p w:rsidR="00000000" w:rsidDel="00000000" w:rsidP="00000000" w:rsidRDefault="00000000" w:rsidRPr="00000000" w14:paraId="000000DF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i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12</w:t>
            </w:r>
          </w:p>
        </w:tc>
        <w:tc>
          <w:tcPr/>
          <w:p w:rsidR="00000000" w:rsidDel="00000000" w:rsidP="00000000" w:rsidRDefault="00000000" w:rsidRPr="00000000" w14:paraId="000000E0">
            <w:pPr>
              <w:tabs>
                <w:tab w:val="left" w:leader="none" w:pos="720"/>
                <w:tab w:val="left" w:leader="none" w:pos="7848"/>
              </w:tabs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1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4" w:hRule="atLeast"/>
          <w:tblHeader w:val="0"/>
        </w:trPr>
        <w:tc>
          <w:tcPr/>
          <w:p w:rsidR="00000000" w:rsidDel="00000000" w:rsidP="00000000" w:rsidRDefault="00000000" w:rsidRPr="00000000" w14:paraId="000000E2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i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13</w:t>
            </w:r>
          </w:p>
        </w:tc>
        <w:tc>
          <w:tcPr/>
          <w:p w:rsidR="00000000" w:rsidDel="00000000" w:rsidP="00000000" w:rsidRDefault="00000000" w:rsidRPr="00000000" w14:paraId="000000E3">
            <w:pPr>
              <w:tabs>
                <w:tab w:val="left" w:leader="none" w:pos="720"/>
                <w:tab w:val="left" w:leader="none" w:pos="7848"/>
              </w:tabs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4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4" w:hRule="atLeast"/>
          <w:tblHeader w:val="0"/>
        </w:trPr>
        <w:tc>
          <w:tcPr/>
          <w:p w:rsidR="00000000" w:rsidDel="00000000" w:rsidP="00000000" w:rsidRDefault="00000000" w:rsidRPr="00000000" w14:paraId="000000E5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i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14</w:t>
            </w:r>
          </w:p>
        </w:tc>
        <w:tc>
          <w:tcPr/>
          <w:p w:rsidR="00000000" w:rsidDel="00000000" w:rsidP="00000000" w:rsidRDefault="00000000" w:rsidRPr="00000000" w14:paraId="000000E6">
            <w:pPr>
              <w:tabs>
                <w:tab w:val="left" w:leader="none" w:pos="720"/>
                <w:tab w:val="left" w:leader="none" w:pos="7848"/>
              </w:tabs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7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4" w:hRule="atLeast"/>
          <w:tblHeader w:val="0"/>
        </w:trPr>
        <w:tc>
          <w:tcPr/>
          <w:p w:rsidR="00000000" w:rsidDel="00000000" w:rsidP="00000000" w:rsidRDefault="00000000" w:rsidRPr="00000000" w14:paraId="000000E8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i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15</w:t>
            </w:r>
          </w:p>
        </w:tc>
        <w:tc>
          <w:tcPr/>
          <w:p w:rsidR="00000000" w:rsidDel="00000000" w:rsidP="00000000" w:rsidRDefault="00000000" w:rsidRPr="00000000" w14:paraId="000000E9">
            <w:pPr>
              <w:tabs>
                <w:tab w:val="left" w:leader="none" w:pos="720"/>
                <w:tab w:val="left" w:leader="none" w:pos="7848"/>
              </w:tabs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A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4" w:hRule="atLeast"/>
          <w:tblHeader w:val="0"/>
        </w:trPr>
        <w:tc>
          <w:tcPr/>
          <w:p w:rsidR="00000000" w:rsidDel="00000000" w:rsidP="00000000" w:rsidRDefault="00000000" w:rsidRPr="00000000" w14:paraId="000000EB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i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16</w:t>
            </w:r>
          </w:p>
        </w:tc>
        <w:tc>
          <w:tcPr/>
          <w:p w:rsidR="00000000" w:rsidDel="00000000" w:rsidP="00000000" w:rsidRDefault="00000000" w:rsidRPr="00000000" w14:paraId="000000EC">
            <w:pPr>
              <w:tabs>
                <w:tab w:val="left" w:leader="none" w:pos="720"/>
                <w:tab w:val="left" w:leader="none" w:pos="7848"/>
              </w:tabs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D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4" w:hRule="atLeast"/>
          <w:tblHeader w:val="0"/>
        </w:trPr>
        <w:tc>
          <w:tcPr/>
          <w:p w:rsidR="00000000" w:rsidDel="00000000" w:rsidP="00000000" w:rsidRDefault="00000000" w:rsidRPr="00000000" w14:paraId="000000EE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i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17</w:t>
            </w:r>
          </w:p>
        </w:tc>
        <w:tc>
          <w:tcPr/>
          <w:p w:rsidR="00000000" w:rsidDel="00000000" w:rsidP="00000000" w:rsidRDefault="00000000" w:rsidRPr="00000000" w14:paraId="000000EF">
            <w:pPr>
              <w:tabs>
                <w:tab w:val="left" w:leader="none" w:pos="720"/>
                <w:tab w:val="left" w:leader="none" w:pos="7848"/>
              </w:tabs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0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4" w:hRule="atLeast"/>
          <w:tblHeader w:val="0"/>
        </w:trPr>
        <w:tc>
          <w:tcPr/>
          <w:p w:rsidR="00000000" w:rsidDel="00000000" w:rsidP="00000000" w:rsidRDefault="00000000" w:rsidRPr="00000000" w14:paraId="000000F1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i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18</w:t>
            </w:r>
          </w:p>
        </w:tc>
        <w:tc>
          <w:tcPr/>
          <w:p w:rsidR="00000000" w:rsidDel="00000000" w:rsidP="00000000" w:rsidRDefault="00000000" w:rsidRPr="00000000" w14:paraId="000000F2">
            <w:pPr>
              <w:tabs>
                <w:tab w:val="left" w:leader="none" w:pos="720"/>
                <w:tab w:val="left" w:leader="none" w:pos="7848"/>
              </w:tabs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3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4" w:hRule="atLeast"/>
          <w:tblHeader w:val="0"/>
        </w:trPr>
        <w:tc>
          <w:tcPr/>
          <w:p w:rsidR="00000000" w:rsidDel="00000000" w:rsidP="00000000" w:rsidRDefault="00000000" w:rsidRPr="00000000" w14:paraId="000000F4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i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19</w:t>
            </w:r>
          </w:p>
        </w:tc>
        <w:tc>
          <w:tcPr/>
          <w:p w:rsidR="00000000" w:rsidDel="00000000" w:rsidP="00000000" w:rsidRDefault="00000000" w:rsidRPr="00000000" w14:paraId="000000F5">
            <w:pPr>
              <w:tabs>
                <w:tab w:val="left" w:leader="none" w:pos="720"/>
                <w:tab w:val="left" w:leader="none" w:pos="7848"/>
              </w:tabs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6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4" w:hRule="atLeast"/>
          <w:tblHeader w:val="0"/>
        </w:trPr>
        <w:tc>
          <w:tcPr/>
          <w:p w:rsidR="00000000" w:rsidDel="00000000" w:rsidP="00000000" w:rsidRDefault="00000000" w:rsidRPr="00000000" w14:paraId="000000F7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i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20</w:t>
            </w:r>
          </w:p>
        </w:tc>
        <w:tc>
          <w:tcPr/>
          <w:p w:rsidR="00000000" w:rsidDel="00000000" w:rsidP="00000000" w:rsidRDefault="00000000" w:rsidRPr="00000000" w14:paraId="000000F8">
            <w:pPr>
              <w:tabs>
                <w:tab w:val="left" w:leader="none" w:pos="720"/>
                <w:tab w:val="left" w:leader="none" w:pos="7848"/>
              </w:tabs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9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4" w:hRule="atLeast"/>
          <w:tblHeader w:val="0"/>
        </w:trPr>
        <w:tc>
          <w:tcPr/>
          <w:p w:rsidR="00000000" w:rsidDel="00000000" w:rsidP="00000000" w:rsidRDefault="00000000" w:rsidRPr="00000000" w14:paraId="000000FA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i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21</w:t>
            </w:r>
          </w:p>
        </w:tc>
        <w:tc>
          <w:tcPr/>
          <w:p w:rsidR="00000000" w:rsidDel="00000000" w:rsidP="00000000" w:rsidRDefault="00000000" w:rsidRPr="00000000" w14:paraId="000000FB">
            <w:pPr>
              <w:tabs>
                <w:tab w:val="left" w:leader="none" w:pos="720"/>
                <w:tab w:val="left" w:leader="none" w:pos="7848"/>
              </w:tabs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C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4" w:hRule="atLeast"/>
          <w:tblHeader w:val="0"/>
        </w:trPr>
        <w:tc>
          <w:tcPr/>
          <w:p w:rsidR="00000000" w:rsidDel="00000000" w:rsidP="00000000" w:rsidRDefault="00000000" w:rsidRPr="00000000" w14:paraId="000000FD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i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22</w:t>
            </w:r>
          </w:p>
        </w:tc>
        <w:tc>
          <w:tcPr/>
          <w:p w:rsidR="00000000" w:rsidDel="00000000" w:rsidP="00000000" w:rsidRDefault="00000000" w:rsidRPr="00000000" w14:paraId="000000FE">
            <w:pPr>
              <w:tabs>
                <w:tab w:val="left" w:leader="none" w:pos="720"/>
                <w:tab w:val="left" w:leader="none" w:pos="7848"/>
              </w:tabs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F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4" w:hRule="atLeast"/>
          <w:tblHeader w:val="0"/>
        </w:trPr>
        <w:tc>
          <w:tcPr/>
          <w:p w:rsidR="00000000" w:rsidDel="00000000" w:rsidP="00000000" w:rsidRDefault="00000000" w:rsidRPr="00000000" w14:paraId="00000100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i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23</w:t>
            </w:r>
          </w:p>
        </w:tc>
        <w:tc>
          <w:tcPr/>
          <w:p w:rsidR="00000000" w:rsidDel="00000000" w:rsidP="00000000" w:rsidRDefault="00000000" w:rsidRPr="00000000" w14:paraId="00000101">
            <w:pPr>
              <w:tabs>
                <w:tab w:val="left" w:leader="none" w:pos="720"/>
                <w:tab w:val="left" w:leader="none" w:pos="7848"/>
              </w:tabs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2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4" w:hRule="atLeast"/>
          <w:tblHeader w:val="0"/>
        </w:trPr>
        <w:tc>
          <w:tcPr/>
          <w:p w:rsidR="00000000" w:rsidDel="00000000" w:rsidP="00000000" w:rsidRDefault="00000000" w:rsidRPr="00000000" w14:paraId="00000103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i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24</w:t>
            </w:r>
          </w:p>
        </w:tc>
        <w:tc>
          <w:tcPr/>
          <w:p w:rsidR="00000000" w:rsidDel="00000000" w:rsidP="00000000" w:rsidRDefault="00000000" w:rsidRPr="00000000" w14:paraId="00000104">
            <w:pPr>
              <w:tabs>
                <w:tab w:val="left" w:leader="none" w:pos="720"/>
                <w:tab w:val="left" w:leader="none" w:pos="7848"/>
              </w:tabs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5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4" w:hRule="atLeast"/>
          <w:tblHeader w:val="0"/>
        </w:trPr>
        <w:tc>
          <w:tcPr/>
          <w:p w:rsidR="00000000" w:rsidDel="00000000" w:rsidP="00000000" w:rsidRDefault="00000000" w:rsidRPr="00000000" w14:paraId="00000106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i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25</w:t>
            </w:r>
          </w:p>
        </w:tc>
        <w:tc>
          <w:tcPr/>
          <w:p w:rsidR="00000000" w:rsidDel="00000000" w:rsidP="00000000" w:rsidRDefault="00000000" w:rsidRPr="00000000" w14:paraId="00000107">
            <w:pPr>
              <w:tabs>
                <w:tab w:val="left" w:leader="none" w:pos="720"/>
                <w:tab w:val="left" w:leader="none" w:pos="7848"/>
              </w:tabs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8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4" w:hRule="atLeast"/>
          <w:tblHeader w:val="0"/>
        </w:trPr>
        <w:tc>
          <w:tcPr/>
          <w:p w:rsidR="00000000" w:rsidDel="00000000" w:rsidP="00000000" w:rsidRDefault="00000000" w:rsidRPr="00000000" w14:paraId="00000109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i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26</w:t>
            </w:r>
          </w:p>
        </w:tc>
        <w:tc>
          <w:tcPr/>
          <w:p w:rsidR="00000000" w:rsidDel="00000000" w:rsidP="00000000" w:rsidRDefault="00000000" w:rsidRPr="00000000" w14:paraId="0000010A">
            <w:pPr>
              <w:tabs>
                <w:tab w:val="left" w:leader="none" w:pos="720"/>
                <w:tab w:val="left" w:leader="none" w:pos="7848"/>
              </w:tabs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B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4" w:hRule="atLeast"/>
          <w:tblHeader w:val="0"/>
        </w:trPr>
        <w:tc>
          <w:tcPr/>
          <w:p w:rsidR="00000000" w:rsidDel="00000000" w:rsidP="00000000" w:rsidRDefault="00000000" w:rsidRPr="00000000" w14:paraId="0000010C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i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27</w:t>
            </w:r>
          </w:p>
        </w:tc>
        <w:tc>
          <w:tcPr/>
          <w:p w:rsidR="00000000" w:rsidDel="00000000" w:rsidP="00000000" w:rsidRDefault="00000000" w:rsidRPr="00000000" w14:paraId="0000010D">
            <w:pPr>
              <w:tabs>
                <w:tab w:val="left" w:leader="none" w:pos="720"/>
                <w:tab w:val="left" w:leader="none" w:pos="7848"/>
              </w:tabs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E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4" w:hRule="atLeast"/>
          <w:tblHeader w:val="0"/>
        </w:trPr>
        <w:tc>
          <w:tcPr/>
          <w:p w:rsidR="00000000" w:rsidDel="00000000" w:rsidP="00000000" w:rsidRDefault="00000000" w:rsidRPr="00000000" w14:paraId="0000010F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i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28</w:t>
            </w:r>
          </w:p>
        </w:tc>
        <w:tc>
          <w:tcPr/>
          <w:p w:rsidR="00000000" w:rsidDel="00000000" w:rsidP="00000000" w:rsidRDefault="00000000" w:rsidRPr="00000000" w14:paraId="00000110">
            <w:pPr>
              <w:tabs>
                <w:tab w:val="left" w:leader="none" w:pos="720"/>
                <w:tab w:val="left" w:leader="none" w:pos="7848"/>
              </w:tabs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1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4" w:hRule="atLeast"/>
          <w:tblHeader w:val="0"/>
        </w:trPr>
        <w:tc>
          <w:tcPr/>
          <w:p w:rsidR="00000000" w:rsidDel="00000000" w:rsidP="00000000" w:rsidRDefault="00000000" w:rsidRPr="00000000" w14:paraId="00000112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i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29</w:t>
            </w:r>
          </w:p>
        </w:tc>
        <w:tc>
          <w:tcPr/>
          <w:p w:rsidR="00000000" w:rsidDel="00000000" w:rsidP="00000000" w:rsidRDefault="00000000" w:rsidRPr="00000000" w14:paraId="00000113">
            <w:pPr>
              <w:tabs>
                <w:tab w:val="left" w:leader="none" w:pos="720"/>
                <w:tab w:val="left" w:leader="none" w:pos="7848"/>
              </w:tabs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4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4" w:hRule="atLeast"/>
          <w:tblHeader w:val="0"/>
        </w:trPr>
        <w:tc>
          <w:tcPr/>
          <w:p w:rsidR="00000000" w:rsidDel="00000000" w:rsidP="00000000" w:rsidRDefault="00000000" w:rsidRPr="00000000" w14:paraId="00000115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i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30</w:t>
            </w:r>
          </w:p>
        </w:tc>
        <w:tc>
          <w:tcPr/>
          <w:p w:rsidR="00000000" w:rsidDel="00000000" w:rsidP="00000000" w:rsidRDefault="00000000" w:rsidRPr="00000000" w14:paraId="00000116">
            <w:pPr>
              <w:tabs>
                <w:tab w:val="left" w:leader="none" w:pos="720"/>
                <w:tab w:val="left" w:leader="none" w:pos="7848"/>
              </w:tabs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7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4" w:hRule="atLeast"/>
          <w:tblHeader w:val="0"/>
        </w:trPr>
        <w:tc>
          <w:tcPr/>
          <w:p w:rsidR="00000000" w:rsidDel="00000000" w:rsidP="00000000" w:rsidRDefault="00000000" w:rsidRPr="00000000" w14:paraId="00000118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i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31</w:t>
            </w:r>
          </w:p>
        </w:tc>
        <w:tc>
          <w:tcPr/>
          <w:p w:rsidR="00000000" w:rsidDel="00000000" w:rsidP="00000000" w:rsidRDefault="00000000" w:rsidRPr="00000000" w14:paraId="00000119">
            <w:pPr>
              <w:tabs>
                <w:tab w:val="left" w:leader="none" w:pos="720"/>
                <w:tab w:val="left" w:leader="none" w:pos="7848"/>
              </w:tabs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A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4" w:hRule="atLeast"/>
          <w:tblHeader w:val="0"/>
        </w:trPr>
        <w:tc>
          <w:tcPr/>
          <w:p w:rsidR="00000000" w:rsidDel="00000000" w:rsidP="00000000" w:rsidRDefault="00000000" w:rsidRPr="00000000" w14:paraId="0000011B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i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32</w:t>
            </w:r>
          </w:p>
        </w:tc>
        <w:tc>
          <w:tcPr/>
          <w:p w:rsidR="00000000" w:rsidDel="00000000" w:rsidP="00000000" w:rsidRDefault="00000000" w:rsidRPr="00000000" w14:paraId="0000011C">
            <w:pPr>
              <w:tabs>
                <w:tab w:val="left" w:leader="none" w:pos="720"/>
                <w:tab w:val="left" w:leader="none" w:pos="7848"/>
              </w:tabs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D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4" w:hRule="atLeast"/>
          <w:tblHeader w:val="0"/>
        </w:trPr>
        <w:tc>
          <w:tcPr/>
          <w:p w:rsidR="00000000" w:rsidDel="00000000" w:rsidP="00000000" w:rsidRDefault="00000000" w:rsidRPr="00000000" w14:paraId="0000011E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i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33</w:t>
            </w:r>
          </w:p>
        </w:tc>
        <w:tc>
          <w:tcPr/>
          <w:p w:rsidR="00000000" w:rsidDel="00000000" w:rsidP="00000000" w:rsidRDefault="00000000" w:rsidRPr="00000000" w14:paraId="0000011F">
            <w:pPr>
              <w:tabs>
                <w:tab w:val="left" w:leader="none" w:pos="720"/>
                <w:tab w:val="left" w:leader="none" w:pos="7848"/>
              </w:tabs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0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4" w:hRule="atLeast"/>
          <w:tblHeader w:val="0"/>
        </w:trPr>
        <w:tc>
          <w:tcPr/>
          <w:p w:rsidR="00000000" w:rsidDel="00000000" w:rsidP="00000000" w:rsidRDefault="00000000" w:rsidRPr="00000000" w14:paraId="00000121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i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34</w:t>
            </w:r>
          </w:p>
        </w:tc>
        <w:tc>
          <w:tcPr/>
          <w:p w:rsidR="00000000" w:rsidDel="00000000" w:rsidP="00000000" w:rsidRDefault="00000000" w:rsidRPr="00000000" w14:paraId="0000012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3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4" w:hRule="atLeast"/>
          <w:tblHeader w:val="0"/>
        </w:trPr>
        <w:tc>
          <w:tcPr/>
          <w:p w:rsidR="00000000" w:rsidDel="00000000" w:rsidP="00000000" w:rsidRDefault="00000000" w:rsidRPr="00000000" w14:paraId="00000124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i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35</w:t>
            </w:r>
          </w:p>
        </w:tc>
        <w:tc>
          <w:tcPr/>
          <w:p w:rsidR="00000000" w:rsidDel="00000000" w:rsidP="00000000" w:rsidRDefault="00000000" w:rsidRPr="00000000" w14:paraId="00000125">
            <w:pPr>
              <w:tabs>
                <w:tab w:val="left" w:leader="none" w:pos="720"/>
                <w:tab w:val="left" w:leader="none" w:pos="7848"/>
              </w:tabs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6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4" w:hRule="atLeast"/>
          <w:tblHeader w:val="0"/>
        </w:trPr>
        <w:tc>
          <w:tcPr/>
          <w:p w:rsidR="00000000" w:rsidDel="00000000" w:rsidP="00000000" w:rsidRDefault="00000000" w:rsidRPr="00000000" w14:paraId="00000127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i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36</w:t>
            </w:r>
          </w:p>
        </w:tc>
        <w:tc>
          <w:tcPr/>
          <w:p w:rsidR="00000000" w:rsidDel="00000000" w:rsidP="00000000" w:rsidRDefault="00000000" w:rsidRPr="00000000" w14:paraId="00000128">
            <w:pPr>
              <w:tabs>
                <w:tab w:val="left" w:leader="none" w:pos="720"/>
                <w:tab w:val="left" w:leader="none" w:pos="7848"/>
              </w:tabs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9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4" w:hRule="atLeast"/>
          <w:tblHeader w:val="0"/>
        </w:trPr>
        <w:tc>
          <w:tcPr/>
          <w:p w:rsidR="00000000" w:rsidDel="00000000" w:rsidP="00000000" w:rsidRDefault="00000000" w:rsidRPr="00000000" w14:paraId="0000012A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i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37</w:t>
            </w:r>
          </w:p>
        </w:tc>
        <w:tc>
          <w:tcPr/>
          <w:p w:rsidR="00000000" w:rsidDel="00000000" w:rsidP="00000000" w:rsidRDefault="00000000" w:rsidRPr="00000000" w14:paraId="0000012B">
            <w:pPr>
              <w:tabs>
                <w:tab w:val="left" w:leader="none" w:pos="720"/>
                <w:tab w:val="left" w:leader="none" w:pos="7848"/>
              </w:tabs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C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4" w:hRule="atLeast"/>
          <w:tblHeader w:val="0"/>
        </w:trPr>
        <w:tc>
          <w:tcPr/>
          <w:p w:rsidR="00000000" w:rsidDel="00000000" w:rsidP="00000000" w:rsidRDefault="00000000" w:rsidRPr="00000000" w14:paraId="0000012D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i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38</w:t>
            </w:r>
          </w:p>
        </w:tc>
        <w:tc>
          <w:tcPr/>
          <w:p w:rsidR="00000000" w:rsidDel="00000000" w:rsidP="00000000" w:rsidRDefault="00000000" w:rsidRPr="00000000" w14:paraId="0000012E">
            <w:pPr>
              <w:tabs>
                <w:tab w:val="left" w:leader="none" w:pos="720"/>
                <w:tab w:val="left" w:leader="none" w:pos="7848"/>
              </w:tabs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F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4" w:hRule="atLeast"/>
          <w:tblHeader w:val="0"/>
        </w:trPr>
        <w:tc>
          <w:tcPr/>
          <w:p w:rsidR="00000000" w:rsidDel="00000000" w:rsidP="00000000" w:rsidRDefault="00000000" w:rsidRPr="00000000" w14:paraId="00000130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i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39</w:t>
            </w:r>
          </w:p>
        </w:tc>
        <w:tc>
          <w:tcPr/>
          <w:p w:rsidR="00000000" w:rsidDel="00000000" w:rsidP="00000000" w:rsidRDefault="00000000" w:rsidRPr="00000000" w14:paraId="00000131">
            <w:pPr>
              <w:tabs>
                <w:tab w:val="left" w:leader="none" w:pos="720"/>
                <w:tab w:val="left" w:leader="none" w:pos="7848"/>
              </w:tabs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2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4" w:hRule="atLeast"/>
          <w:tblHeader w:val="0"/>
        </w:trPr>
        <w:tc>
          <w:tcPr/>
          <w:p w:rsidR="00000000" w:rsidDel="00000000" w:rsidP="00000000" w:rsidRDefault="00000000" w:rsidRPr="00000000" w14:paraId="00000133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i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40</w:t>
            </w:r>
          </w:p>
        </w:tc>
        <w:tc>
          <w:tcPr/>
          <w:p w:rsidR="00000000" w:rsidDel="00000000" w:rsidP="00000000" w:rsidRDefault="00000000" w:rsidRPr="00000000" w14:paraId="00000134">
            <w:pPr>
              <w:tabs>
                <w:tab w:val="left" w:leader="none" w:pos="720"/>
                <w:tab w:val="left" w:leader="none" w:pos="7848"/>
              </w:tabs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5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4" w:hRule="atLeast"/>
          <w:tblHeader w:val="0"/>
        </w:trPr>
        <w:tc>
          <w:tcPr/>
          <w:p w:rsidR="00000000" w:rsidDel="00000000" w:rsidP="00000000" w:rsidRDefault="00000000" w:rsidRPr="00000000" w14:paraId="00000136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i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41</w:t>
            </w:r>
          </w:p>
        </w:tc>
        <w:tc>
          <w:tcPr/>
          <w:p w:rsidR="00000000" w:rsidDel="00000000" w:rsidP="00000000" w:rsidRDefault="00000000" w:rsidRPr="00000000" w14:paraId="00000137">
            <w:pPr>
              <w:tabs>
                <w:tab w:val="left" w:leader="none" w:pos="720"/>
                <w:tab w:val="left" w:leader="none" w:pos="7848"/>
              </w:tabs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8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4" w:hRule="atLeast"/>
          <w:tblHeader w:val="0"/>
        </w:trPr>
        <w:tc>
          <w:tcPr/>
          <w:p w:rsidR="00000000" w:rsidDel="00000000" w:rsidP="00000000" w:rsidRDefault="00000000" w:rsidRPr="00000000" w14:paraId="00000139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i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42</w:t>
            </w:r>
          </w:p>
        </w:tc>
        <w:tc>
          <w:tcPr/>
          <w:p w:rsidR="00000000" w:rsidDel="00000000" w:rsidP="00000000" w:rsidRDefault="00000000" w:rsidRPr="00000000" w14:paraId="0000013A">
            <w:pPr>
              <w:tabs>
                <w:tab w:val="left" w:leader="none" w:pos="720"/>
                <w:tab w:val="left" w:leader="none" w:pos="7848"/>
              </w:tabs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B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4" w:hRule="atLeast"/>
          <w:tblHeader w:val="0"/>
        </w:trPr>
        <w:tc>
          <w:tcPr/>
          <w:p w:rsidR="00000000" w:rsidDel="00000000" w:rsidP="00000000" w:rsidRDefault="00000000" w:rsidRPr="00000000" w14:paraId="0000013C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i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43</w:t>
            </w:r>
          </w:p>
        </w:tc>
        <w:tc>
          <w:tcPr/>
          <w:p w:rsidR="00000000" w:rsidDel="00000000" w:rsidP="00000000" w:rsidRDefault="00000000" w:rsidRPr="00000000" w14:paraId="0000013D">
            <w:pPr>
              <w:tabs>
                <w:tab w:val="left" w:leader="none" w:pos="720"/>
                <w:tab w:val="left" w:leader="none" w:pos="7848"/>
              </w:tabs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E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4" w:hRule="atLeast"/>
          <w:tblHeader w:val="0"/>
        </w:trPr>
        <w:tc>
          <w:tcPr/>
          <w:p w:rsidR="00000000" w:rsidDel="00000000" w:rsidP="00000000" w:rsidRDefault="00000000" w:rsidRPr="00000000" w14:paraId="0000013F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i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44</w:t>
            </w:r>
          </w:p>
        </w:tc>
        <w:tc>
          <w:tcPr/>
          <w:p w:rsidR="00000000" w:rsidDel="00000000" w:rsidP="00000000" w:rsidRDefault="00000000" w:rsidRPr="00000000" w14:paraId="00000140">
            <w:pPr>
              <w:tabs>
                <w:tab w:val="left" w:leader="none" w:pos="720"/>
                <w:tab w:val="left" w:leader="none" w:pos="7848"/>
              </w:tabs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1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4" w:hRule="atLeast"/>
          <w:tblHeader w:val="0"/>
        </w:trPr>
        <w:tc>
          <w:tcPr/>
          <w:p w:rsidR="00000000" w:rsidDel="00000000" w:rsidP="00000000" w:rsidRDefault="00000000" w:rsidRPr="00000000" w14:paraId="00000142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i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3">
            <w:pPr>
              <w:tabs>
                <w:tab w:val="left" w:leader="none" w:pos="720"/>
                <w:tab w:val="left" w:leader="none" w:pos="7848"/>
              </w:tabs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4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18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145">
            <w:pPr>
              <w:rPr/>
            </w:pPr>
            <w:r w:rsidDel="00000000" w:rsidR="00000000" w:rsidRPr="00000000">
              <w:rPr>
                <w:rtl w:val="0"/>
              </w:rPr>
              <w:t xml:space="preserve">РАЗОМ</w:t>
            </w:r>
          </w:p>
        </w:tc>
        <w:tc>
          <w:tcPr/>
          <w:p w:rsidR="00000000" w:rsidDel="00000000" w:rsidP="00000000" w:rsidRDefault="00000000" w:rsidRPr="00000000" w14:paraId="00000147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b w:val="1"/>
          <w:i w:val="0"/>
          <w:smallCaps w:val="0"/>
          <w:strike w:val="0"/>
          <w:color w:val="000000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b w:val="1"/>
          <w:i w:val="0"/>
          <w:smallCaps w:val="0"/>
          <w:strike w:val="0"/>
          <w:color w:val="000000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type w:val="nextPage"/>
      <w:pgSz w:h="16838" w:w="11906" w:orient="portrait"/>
      <w:pgMar w:bottom="719" w:top="719" w:left="850" w:right="568" w:header="708" w:footer="708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51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9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52">
    <w:pPr>
      <w:spacing w:after="160" w:line="278.00000000000006" w:lineRule="auto"/>
      <w:rPr/>
    </w:pPr>
    <w:r w:rsidDel="00000000" w:rsidR="00000000" w:rsidRPr="00000000">
      <w:rPr>
        <w:rtl w:val="0"/>
      </w:rPr>
      <w:t xml:space="preserve">${fundraiser14}</w:t>
    </w:r>
  </w:p>
  <w:p w:rsidR="00000000" w:rsidDel="00000000" w:rsidP="00000000" w:rsidRDefault="00000000" w:rsidRPr="00000000" w14:paraId="00000153">
    <w:pPr>
      <w:spacing w:after="160" w:line="278.00000000000006" w:lineRule="auto"/>
      <w:rPr/>
    </w:pPr>
    <w:r w:rsidDel="00000000" w:rsidR="00000000" w:rsidRPr="00000000">
      <w:rPr>
        <w:rtl w:val="0"/>
      </w:rPr>
      <w:t xml:space="preserve">${fundraiser15}</w:t>
    </w:r>
  </w:p>
  <w:p w:rsidR="00000000" w:rsidDel="00000000" w:rsidP="00000000" w:rsidRDefault="00000000" w:rsidRPr="00000000" w14:paraId="00000154">
    <w:pPr>
      <w:tabs>
        <w:tab w:val="center" w:leader="none" w:pos="4677"/>
        <w:tab w:val="right" w:leader="none" w:pos="9355"/>
      </w:tabs>
      <w:rPr/>
    </w:pPr>
    <w:r w:rsidDel="00000000" w:rsidR="00000000" w:rsidRPr="00000000">
      <w:rPr>
        <w:rtl w:val="0"/>
      </w:rPr>
      <w:t xml:space="preserve">${fundraiser16}</w:t>
    </w:r>
    <w:r w:rsidDel="00000000" w:rsidR="00000000" w:rsidRPr="00000000">
      <w:rPr>
        <w:sz w:val="22"/>
        <w:szCs w:val="22"/>
        <w:rtl w:val="0"/>
      </w:rPr>
      <w:t xml:space="preserve">  </w:t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55">
    <w:pPr>
      <w:spacing w:after="160" w:line="278.00000000000006" w:lineRule="auto"/>
      <w:rPr/>
    </w:pPr>
    <w:r w:rsidDel="00000000" w:rsidR="00000000" w:rsidRPr="00000000">
      <w:rPr>
        <w:rtl w:val="0"/>
      </w:rPr>
      <w:t xml:space="preserve">${fundraiser14}</w:t>
    </w:r>
  </w:p>
  <w:p w:rsidR="00000000" w:rsidDel="00000000" w:rsidP="00000000" w:rsidRDefault="00000000" w:rsidRPr="00000000" w14:paraId="00000156">
    <w:pPr>
      <w:spacing w:after="160" w:line="278.00000000000006" w:lineRule="auto"/>
      <w:rPr/>
    </w:pPr>
    <w:r w:rsidDel="00000000" w:rsidR="00000000" w:rsidRPr="00000000">
      <w:rPr>
        <w:rtl w:val="0"/>
      </w:rPr>
      <w:t xml:space="preserve">${fundraiser15}</w:t>
    </w:r>
  </w:p>
  <w:p w:rsidR="00000000" w:rsidDel="00000000" w:rsidP="00000000" w:rsidRDefault="00000000" w:rsidRPr="00000000" w14:paraId="00000157">
    <w:pPr>
      <w:tabs>
        <w:tab w:val="center" w:leader="none" w:pos="4677"/>
        <w:tab w:val="right" w:leader="none" w:pos="9355"/>
      </w:tabs>
      <w:rPr/>
    </w:pPr>
    <w:r w:rsidDel="00000000" w:rsidR="00000000" w:rsidRPr="00000000">
      <w:rPr>
        <w:rtl w:val="0"/>
      </w:rPr>
      <w:t xml:space="preserve">${fundraiser16}</w:t>
    </w:r>
    <w:r w:rsidDel="00000000" w:rsidR="00000000" w:rsidRPr="00000000">
      <w:rPr>
        <w:sz w:val="22"/>
        <w:szCs w:val="22"/>
        <w:rtl w:val="0"/>
      </w:rPr>
      <w:t xml:space="preserve">  </w:t>
    </w: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58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9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59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9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4B">
    <w:pPr>
      <w:spacing w:after="160" w:line="278.00000000000006" w:lineRule="auto"/>
      <w:rPr/>
    </w:pPr>
    <w:r w:rsidDel="00000000" w:rsidR="00000000" w:rsidRPr="00000000">
      <w:rPr>
        <w:rtl w:val="0"/>
      </w:rPr>
      <w:t xml:space="preserve">${fundraiser1}</w:t>
    </w:r>
  </w:p>
  <w:p w:rsidR="00000000" w:rsidDel="00000000" w:rsidP="00000000" w:rsidRDefault="00000000" w:rsidRPr="00000000" w14:paraId="0000014C">
    <w:pPr>
      <w:spacing w:after="160" w:line="278.00000000000006" w:lineRule="auto"/>
      <w:rPr/>
    </w:pPr>
    <w:r w:rsidDel="00000000" w:rsidR="00000000" w:rsidRPr="00000000">
      <w:rPr>
        <w:rtl w:val="0"/>
      </w:rPr>
      <w:t xml:space="preserve">${fundraiser2}</w:t>
    </w:r>
  </w:p>
  <w:p w:rsidR="00000000" w:rsidDel="00000000" w:rsidP="00000000" w:rsidRDefault="00000000" w:rsidRPr="00000000" w14:paraId="0000014D">
    <w:pPr>
      <w:tabs>
        <w:tab w:val="center" w:leader="none" w:pos="4677"/>
        <w:tab w:val="right" w:leader="none" w:pos="9355"/>
      </w:tabs>
      <w:rPr/>
    </w:pPr>
    <w:r w:rsidDel="00000000" w:rsidR="00000000" w:rsidRPr="00000000">
      <w:rPr>
        <w:rtl w:val="0"/>
      </w:rPr>
      <w:t xml:space="preserve">${fundraiser3}</w:t>
    </w:r>
    <w:r w:rsidDel="00000000" w:rsidR="00000000" w:rsidRPr="00000000">
      <w:rPr>
        <w:sz w:val="22"/>
        <w:szCs w:val="22"/>
        <w:rtl w:val="0"/>
      </w:rPr>
      <w:t xml:space="preserve">  </w: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4E">
    <w:pPr>
      <w:spacing w:after="160" w:line="278.00000000000006" w:lineRule="auto"/>
      <w:rPr/>
    </w:pPr>
    <w:r w:rsidDel="00000000" w:rsidR="00000000" w:rsidRPr="00000000">
      <w:rPr>
        <w:rtl w:val="0"/>
      </w:rPr>
      <w:t xml:space="preserve">${fundraiser1}</w:t>
    </w:r>
  </w:p>
  <w:p w:rsidR="00000000" w:rsidDel="00000000" w:rsidP="00000000" w:rsidRDefault="00000000" w:rsidRPr="00000000" w14:paraId="0000014F">
    <w:pPr>
      <w:spacing w:after="160" w:line="278.00000000000006" w:lineRule="auto"/>
      <w:rPr/>
    </w:pPr>
    <w:r w:rsidDel="00000000" w:rsidR="00000000" w:rsidRPr="00000000">
      <w:rPr>
        <w:rtl w:val="0"/>
      </w:rPr>
      <w:t xml:space="preserve">${fundraiser2}</w:t>
    </w:r>
  </w:p>
  <w:p w:rsidR="00000000" w:rsidDel="00000000" w:rsidP="00000000" w:rsidRDefault="00000000" w:rsidRPr="00000000" w14:paraId="00000150">
    <w:pPr>
      <w:tabs>
        <w:tab w:val="center" w:leader="none" w:pos="4677"/>
        <w:tab w:val="right" w:leader="none" w:pos="9355"/>
      </w:tabs>
      <w:rPr/>
    </w:pPr>
    <w:r w:rsidDel="00000000" w:rsidR="00000000" w:rsidRPr="00000000">
      <w:rPr>
        <w:rtl w:val="0"/>
      </w:rPr>
      <w:t xml:space="preserve">${fundraiser3}</w:t>
    </w:r>
    <w:r w:rsidDel="00000000" w:rsidR="00000000" w:rsidRPr="00000000">
      <w:rPr>
        <w:sz w:val="22"/>
        <w:szCs w:val="22"/>
        <w:rtl w:val="0"/>
      </w:rPr>
      <w:t xml:space="preserve"> 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1410" w:hanging="870"/>
      </w:pPr>
      <w:rPr/>
    </w:lvl>
    <w:lvl w:ilvl="1">
      <w:start w:val="1"/>
      <w:numFmt w:val="lowerLetter"/>
      <w:lvlText w:val="%2."/>
      <w:lvlJc w:val="left"/>
      <w:pPr>
        <w:ind w:left="1620" w:hanging="360"/>
      </w:pPr>
      <w:rPr/>
    </w:lvl>
    <w:lvl w:ilvl="2">
      <w:start w:val="1"/>
      <w:numFmt w:val="lowerRoman"/>
      <w:lvlText w:val="%3."/>
      <w:lvlJc w:val="right"/>
      <w:pPr>
        <w:ind w:left="2340" w:hanging="180"/>
      </w:pPr>
      <w:rPr/>
    </w:lvl>
    <w:lvl w:ilvl="3">
      <w:start w:val="1"/>
      <w:numFmt w:val="decimal"/>
      <w:lvlText w:val="%4."/>
      <w:lvlJc w:val="left"/>
      <w:pPr>
        <w:ind w:left="3060" w:hanging="360"/>
      </w:pPr>
      <w:rPr/>
    </w:lvl>
    <w:lvl w:ilvl="4">
      <w:start w:val="1"/>
      <w:numFmt w:val="lowerLetter"/>
      <w:lvlText w:val="%5."/>
      <w:lvlJc w:val="left"/>
      <w:pPr>
        <w:ind w:left="3780" w:hanging="360"/>
      </w:pPr>
      <w:rPr/>
    </w:lvl>
    <w:lvl w:ilvl="5">
      <w:start w:val="1"/>
      <w:numFmt w:val="lowerRoman"/>
      <w:lvlText w:val="%6."/>
      <w:lvlJc w:val="right"/>
      <w:pPr>
        <w:ind w:left="4500" w:hanging="180"/>
      </w:pPr>
      <w:rPr/>
    </w:lvl>
    <w:lvl w:ilvl="6">
      <w:start w:val="1"/>
      <w:numFmt w:val="decimal"/>
      <w:lvlText w:val="%7."/>
      <w:lvlJc w:val="left"/>
      <w:pPr>
        <w:ind w:left="5220" w:hanging="360"/>
      </w:pPr>
      <w:rPr/>
    </w:lvl>
    <w:lvl w:ilvl="7">
      <w:start w:val="1"/>
      <w:numFmt w:val="lowerLetter"/>
      <w:lvlText w:val="%8."/>
      <w:lvlJc w:val="left"/>
      <w:pPr>
        <w:ind w:left="5940" w:hanging="360"/>
      </w:pPr>
      <w:rPr/>
    </w:lvl>
    <w:lvl w:ilvl="8">
      <w:start w:val="1"/>
      <w:numFmt w:val="lowerRoman"/>
      <w:lvlText w:val="%9."/>
      <w:lvlJc w:val="right"/>
      <w:pPr>
        <w:ind w:left="6660" w:hanging="180"/>
      </w:pPr>
      <w:rPr/>
    </w:lvl>
  </w:abstractNum>
  <w:abstractNum w:abstractNumId="2">
    <w:lvl w:ilvl="0">
      <w:start w:val="1"/>
      <w:numFmt w:val="decimal"/>
      <w:lvlText w:val="%1)"/>
      <w:lvlJc w:val="left"/>
      <w:pPr>
        <w:ind w:left="900" w:hanging="360"/>
      </w:pPr>
      <w:rPr/>
    </w:lvl>
    <w:lvl w:ilvl="1">
      <w:start w:val="1"/>
      <w:numFmt w:val="lowerLetter"/>
      <w:lvlText w:val="%2."/>
      <w:lvlJc w:val="left"/>
      <w:pPr>
        <w:ind w:left="1620" w:hanging="360"/>
      </w:pPr>
      <w:rPr/>
    </w:lvl>
    <w:lvl w:ilvl="2">
      <w:start w:val="1"/>
      <w:numFmt w:val="lowerRoman"/>
      <w:lvlText w:val="%3."/>
      <w:lvlJc w:val="right"/>
      <w:pPr>
        <w:ind w:left="2340" w:hanging="180"/>
      </w:pPr>
      <w:rPr/>
    </w:lvl>
    <w:lvl w:ilvl="3">
      <w:start w:val="1"/>
      <w:numFmt w:val="decimal"/>
      <w:lvlText w:val="%4."/>
      <w:lvlJc w:val="left"/>
      <w:pPr>
        <w:ind w:left="3060" w:hanging="360"/>
      </w:pPr>
      <w:rPr/>
    </w:lvl>
    <w:lvl w:ilvl="4">
      <w:start w:val="1"/>
      <w:numFmt w:val="lowerLetter"/>
      <w:lvlText w:val="%5."/>
      <w:lvlJc w:val="left"/>
      <w:pPr>
        <w:ind w:left="3780" w:hanging="360"/>
      </w:pPr>
      <w:rPr/>
    </w:lvl>
    <w:lvl w:ilvl="5">
      <w:start w:val="1"/>
      <w:numFmt w:val="lowerRoman"/>
      <w:lvlText w:val="%6."/>
      <w:lvlJc w:val="right"/>
      <w:pPr>
        <w:ind w:left="4500" w:hanging="180"/>
      </w:pPr>
      <w:rPr/>
    </w:lvl>
    <w:lvl w:ilvl="6">
      <w:start w:val="1"/>
      <w:numFmt w:val="decimal"/>
      <w:lvlText w:val="%7."/>
      <w:lvlJc w:val="left"/>
      <w:pPr>
        <w:ind w:left="5220" w:hanging="360"/>
      </w:pPr>
      <w:rPr/>
    </w:lvl>
    <w:lvl w:ilvl="7">
      <w:start w:val="1"/>
      <w:numFmt w:val="lowerLetter"/>
      <w:lvlText w:val="%8."/>
      <w:lvlJc w:val="left"/>
      <w:pPr>
        <w:ind w:left="5940" w:hanging="360"/>
      </w:pPr>
      <w:rPr/>
    </w:lvl>
    <w:lvl w:ilvl="8">
      <w:start w:val="1"/>
      <w:numFmt w:val="lowerRoman"/>
      <w:lvlText w:val="%9."/>
      <w:lvlJc w:val="right"/>
      <w:pPr>
        <w:ind w:left="6660" w:hanging="180"/>
      </w:pPr>
      <w:rPr/>
    </w:lvl>
  </w:abstractNum>
  <w:abstractNum w:abstractNumId="3">
    <w:lvl w:ilvl="0">
      <w:start w:val="1"/>
      <w:numFmt w:val="decimal"/>
      <w:lvlText w:val="%1."/>
      <w:lvlJc w:val="left"/>
      <w:pPr>
        <w:ind w:left="1380" w:hanging="840"/>
      </w:pPr>
      <w:rPr/>
    </w:lvl>
    <w:lvl w:ilvl="1">
      <w:start w:val="1"/>
      <w:numFmt w:val="lowerLetter"/>
      <w:lvlText w:val="%2."/>
      <w:lvlJc w:val="left"/>
      <w:pPr>
        <w:ind w:left="1620" w:hanging="360"/>
      </w:pPr>
      <w:rPr/>
    </w:lvl>
    <w:lvl w:ilvl="2">
      <w:start w:val="1"/>
      <w:numFmt w:val="lowerRoman"/>
      <w:lvlText w:val="%3."/>
      <w:lvlJc w:val="right"/>
      <w:pPr>
        <w:ind w:left="2340" w:hanging="180"/>
      </w:pPr>
      <w:rPr/>
    </w:lvl>
    <w:lvl w:ilvl="3">
      <w:start w:val="1"/>
      <w:numFmt w:val="decimal"/>
      <w:lvlText w:val="%4."/>
      <w:lvlJc w:val="left"/>
      <w:pPr>
        <w:ind w:left="3060" w:hanging="360"/>
      </w:pPr>
      <w:rPr/>
    </w:lvl>
    <w:lvl w:ilvl="4">
      <w:start w:val="1"/>
      <w:numFmt w:val="lowerLetter"/>
      <w:lvlText w:val="%5."/>
      <w:lvlJc w:val="left"/>
      <w:pPr>
        <w:ind w:left="3780" w:hanging="360"/>
      </w:pPr>
      <w:rPr/>
    </w:lvl>
    <w:lvl w:ilvl="5">
      <w:start w:val="1"/>
      <w:numFmt w:val="lowerRoman"/>
      <w:lvlText w:val="%6."/>
      <w:lvlJc w:val="right"/>
      <w:pPr>
        <w:ind w:left="4500" w:hanging="180"/>
      </w:pPr>
      <w:rPr/>
    </w:lvl>
    <w:lvl w:ilvl="6">
      <w:start w:val="1"/>
      <w:numFmt w:val="decimal"/>
      <w:lvlText w:val="%7."/>
      <w:lvlJc w:val="left"/>
      <w:pPr>
        <w:ind w:left="5220" w:hanging="360"/>
      </w:pPr>
      <w:rPr/>
    </w:lvl>
    <w:lvl w:ilvl="7">
      <w:start w:val="1"/>
      <w:numFmt w:val="lowerLetter"/>
      <w:lvlText w:val="%8."/>
      <w:lvlJc w:val="left"/>
      <w:pPr>
        <w:ind w:left="5940" w:hanging="360"/>
      </w:pPr>
      <w:rPr/>
    </w:lvl>
    <w:lvl w:ilvl="8">
      <w:start w:val="1"/>
      <w:numFmt w:val="lowerRoman"/>
      <w:lvlText w:val="%9."/>
      <w:lvlJc w:val="right"/>
      <w:pPr>
        <w:ind w:left="6660" w:hanging="180"/>
      </w:pPr>
      <w:rPr/>
    </w:lvl>
  </w:abstractNum>
  <w:abstractNum w:abstractNumId="4">
    <w:lvl w:ilvl="0">
      <w:start w:val="1"/>
      <w:numFmt w:val="lowerLetter"/>
      <w:lvlText w:val="%1)"/>
      <w:lvlJc w:val="left"/>
      <w:pPr>
        <w:ind w:left="2520" w:hanging="360"/>
      </w:pPr>
      <w:rPr/>
    </w:lvl>
    <w:lvl w:ilvl="1">
      <w:start w:val="1"/>
      <w:numFmt w:val="decimal"/>
      <w:lvlText w:val="%2."/>
      <w:lvlJc w:val="left"/>
      <w:pPr>
        <w:ind w:left="3032" w:hanging="360"/>
      </w:pPr>
      <w:rPr/>
    </w:lvl>
    <w:lvl w:ilvl="2">
      <w:start w:val="1"/>
      <w:numFmt w:val="lowerRoman"/>
      <w:lvlText w:val="%3."/>
      <w:lvlJc w:val="right"/>
      <w:pPr>
        <w:ind w:left="3752" w:hanging="180"/>
      </w:pPr>
      <w:rPr/>
    </w:lvl>
    <w:lvl w:ilvl="3">
      <w:start w:val="1"/>
      <w:numFmt w:val="decimal"/>
      <w:lvlText w:val="%4."/>
      <w:lvlJc w:val="left"/>
      <w:pPr>
        <w:ind w:left="4472" w:hanging="360"/>
      </w:pPr>
      <w:rPr/>
    </w:lvl>
    <w:lvl w:ilvl="4">
      <w:start w:val="1"/>
      <w:numFmt w:val="lowerLetter"/>
      <w:lvlText w:val="%5."/>
      <w:lvlJc w:val="left"/>
      <w:pPr>
        <w:ind w:left="5192" w:hanging="360"/>
      </w:pPr>
      <w:rPr/>
    </w:lvl>
    <w:lvl w:ilvl="5">
      <w:start w:val="1"/>
      <w:numFmt w:val="lowerRoman"/>
      <w:lvlText w:val="%6."/>
      <w:lvlJc w:val="right"/>
      <w:pPr>
        <w:ind w:left="5912" w:hanging="180"/>
      </w:pPr>
      <w:rPr/>
    </w:lvl>
    <w:lvl w:ilvl="6">
      <w:start w:val="1"/>
      <w:numFmt w:val="decimal"/>
      <w:lvlText w:val="%7."/>
      <w:lvlJc w:val="left"/>
      <w:pPr>
        <w:ind w:left="6632" w:hanging="360"/>
      </w:pPr>
      <w:rPr/>
    </w:lvl>
    <w:lvl w:ilvl="7">
      <w:start w:val="1"/>
      <w:numFmt w:val="lowerLetter"/>
      <w:lvlText w:val="%8."/>
      <w:lvlJc w:val="left"/>
      <w:pPr>
        <w:ind w:left="7352" w:hanging="360"/>
      </w:pPr>
      <w:rPr/>
    </w:lvl>
    <w:lvl w:ilvl="8">
      <w:start w:val="1"/>
      <w:numFmt w:val="lowerRoman"/>
      <w:lvlText w:val="%9."/>
      <w:lvlJc w:val="right"/>
      <w:pPr>
        <w:ind w:left="8072" w:hanging="180"/>
      </w:pPr>
      <w:rPr/>
    </w:lvl>
  </w:abstractNum>
  <w:abstractNum w:abstractNumId="5">
    <w:lvl w:ilvl="0">
      <w:start w:val="18"/>
      <w:numFmt w:val="decimal"/>
      <w:lvlText w:val="%1)"/>
      <w:lvlJc w:val="left"/>
      <w:pPr>
        <w:ind w:left="16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ind w:left="927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7">
    <w:lvl w:ilvl="0">
      <w:start w:val="1"/>
      <w:numFmt w:val="decimal"/>
      <w:lvlText w:val="%1."/>
      <w:lvlJc w:val="left"/>
      <w:pPr>
        <w:ind w:left="927" w:hanging="360"/>
      </w:pPr>
      <w:rPr/>
    </w:lvl>
    <w:lvl w:ilvl="1">
      <w:start w:val="1"/>
      <w:numFmt w:val="decimal"/>
      <w:lvlText w:val="%2)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8">
    <w:lvl w:ilvl="0">
      <w:start w:val="1"/>
      <w:numFmt w:val="decimal"/>
      <w:lvlText w:val="%1."/>
      <w:lvlJc w:val="left"/>
      <w:pPr>
        <w:ind w:left="900" w:hanging="360"/>
      </w:pPr>
      <w:rPr/>
    </w:lvl>
    <w:lvl w:ilvl="1">
      <w:start w:val="1"/>
      <w:numFmt w:val="decimal"/>
      <w:lvlText w:val="%2)"/>
      <w:lvlJc w:val="left"/>
      <w:pPr>
        <w:ind w:left="1620" w:hanging="360"/>
      </w:pPr>
      <w:rPr/>
    </w:lvl>
    <w:lvl w:ilvl="2">
      <w:start w:val="1"/>
      <w:numFmt w:val="decimal"/>
      <w:lvlText w:val="%3)"/>
      <w:lvlJc w:val="left"/>
      <w:pPr>
        <w:ind w:left="2517" w:hanging="357"/>
      </w:pPr>
      <w:rPr/>
    </w:lvl>
    <w:lvl w:ilvl="3">
      <w:start w:val="16"/>
      <w:numFmt w:val="decimal"/>
      <w:lvlText w:val="%4."/>
      <w:lvlJc w:val="left"/>
      <w:pPr>
        <w:ind w:left="3060" w:hanging="360"/>
      </w:pPr>
      <w:rPr/>
    </w:lvl>
    <w:lvl w:ilvl="4">
      <w:start w:val="1"/>
      <w:numFmt w:val="lowerLetter"/>
      <w:lvlText w:val="%5."/>
      <w:lvlJc w:val="left"/>
      <w:pPr>
        <w:ind w:left="3780" w:hanging="360"/>
      </w:pPr>
      <w:rPr/>
    </w:lvl>
    <w:lvl w:ilvl="5">
      <w:start w:val="1"/>
      <w:numFmt w:val="lowerRoman"/>
      <w:lvlText w:val="%6."/>
      <w:lvlJc w:val="right"/>
      <w:pPr>
        <w:ind w:left="4500" w:hanging="180"/>
      </w:pPr>
      <w:rPr/>
    </w:lvl>
    <w:lvl w:ilvl="6">
      <w:start w:val="1"/>
      <w:numFmt w:val="decimal"/>
      <w:lvlText w:val="%7."/>
      <w:lvlJc w:val="left"/>
      <w:pPr>
        <w:ind w:left="5220" w:hanging="360"/>
      </w:pPr>
      <w:rPr/>
    </w:lvl>
    <w:lvl w:ilvl="7">
      <w:start w:val="1"/>
      <w:numFmt w:val="lowerLetter"/>
      <w:lvlText w:val="%8."/>
      <w:lvlJc w:val="left"/>
      <w:pPr>
        <w:ind w:left="5940" w:hanging="360"/>
      </w:pPr>
      <w:rPr/>
    </w:lvl>
    <w:lvl w:ilvl="8">
      <w:start w:val="1"/>
      <w:numFmt w:val="lowerRoman"/>
      <w:lvlText w:val="%9."/>
      <w:lvlJc w:val="right"/>
      <w:pPr>
        <w:ind w:left="6660" w:hanging="180"/>
      </w:pPr>
      <w:rPr/>
    </w:lvl>
  </w:abstractNum>
  <w:abstractNum w:abstractNumId="9">
    <w:lvl w:ilvl="0">
      <w:start w:val="1"/>
      <w:numFmt w:val="decimal"/>
      <w:lvlText w:val="%1)"/>
      <w:lvlJc w:val="left"/>
      <w:pPr>
        <w:ind w:left="1260" w:hanging="360"/>
      </w:pPr>
      <w:rPr/>
    </w:lvl>
    <w:lvl w:ilvl="1">
      <w:start w:val="1"/>
      <w:numFmt w:val="lowerLetter"/>
      <w:lvlText w:val="%2."/>
      <w:lvlJc w:val="left"/>
      <w:pPr>
        <w:ind w:left="1980" w:hanging="360"/>
      </w:pPr>
      <w:rPr/>
    </w:lvl>
    <w:lvl w:ilvl="2">
      <w:start w:val="1"/>
      <w:numFmt w:val="lowerRoman"/>
      <w:lvlText w:val="%3."/>
      <w:lvlJc w:val="right"/>
      <w:pPr>
        <w:ind w:left="2700" w:hanging="180"/>
      </w:pPr>
      <w:rPr/>
    </w:lvl>
    <w:lvl w:ilvl="3">
      <w:start w:val="1"/>
      <w:numFmt w:val="decimal"/>
      <w:lvlText w:val="%4."/>
      <w:lvlJc w:val="left"/>
      <w:pPr>
        <w:ind w:left="3420" w:hanging="360"/>
      </w:pPr>
      <w:rPr/>
    </w:lvl>
    <w:lvl w:ilvl="4">
      <w:start w:val="1"/>
      <w:numFmt w:val="lowerLetter"/>
      <w:lvlText w:val="%5."/>
      <w:lvlJc w:val="left"/>
      <w:pPr>
        <w:ind w:left="4140" w:hanging="360"/>
      </w:pPr>
      <w:rPr/>
    </w:lvl>
    <w:lvl w:ilvl="5">
      <w:start w:val="1"/>
      <w:numFmt w:val="lowerRoman"/>
      <w:lvlText w:val="%6."/>
      <w:lvlJc w:val="right"/>
      <w:pPr>
        <w:ind w:left="4860" w:hanging="180"/>
      </w:pPr>
      <w:rPr/>
    </w:lvl>
    <w:lvl w:ilvl="6">
      <w:start w:val="1"/>
      <w:numFmt w:val="decimal"/>
      <w:lvlText w:val="%7."/>
      <w:lvlJc w:val="left"/>
      <w:pPr>
        <w:ind w:left="5580" w:hanging="360"/>
      </w:pPr>
      <w:rPr/>
    </w:lvl>
    <w:lvl w:ilvl="7">
      <w:start w:val="1"/>
      <w:numFmt w:val="lowerLetter"/>
      <w:lvlText w:val="%8."/>
      <w:lvlJc w:val="left"/>
      <w:pPr>
        <w:ind w:left="6300" w:hanging="360"/>
      </w:pPr>
      <w:rPr/>
    </w:lvl>
    <w:lvl w:ilvl="8">
      <w:start w:val="1"/>
      <w:numFmt w:val="lowerRoman"/>
      <w:lvlText w:val="%9."/>
      <w:lvlJc w:val="right"/>
      <w:pPr>
        <w:ind w:left="702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ru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spacing w:after="60" w:before="240" w:lineRule="auto"/>
      <w:ind w:left="0" w:firstLine="0"/>
    </w:pPr>
    <w:rPr>
      <w:rFonts w:ascii="Arial" w:cs="Arial" w:eastAsia="Arial" w:hAnsi="Arial"/>
      <w:b w:val="1"/>
      <w:sz w:val="32"/>
      <w:szCs w:val="32"/>
    </w:rPr>
  </w:style>
  <w:style w:type="paragraph" w:styleId="Heading2">
    <w:name w:val="heading 2"/>
    <w:basedOn w:val="Normal"/>
    <w:next w:val="Normal"/>
    <w:pPr>
      <w:keepNext w:val="1"/>
      <w:spacing w:after="60" w:before="240" w:lineRule="auto"/>
      <w:ind w:left="0" w:firstLine="0"/>
    </w:pPr>
    <w:rPr>
      <w:rFonts w:ascii="Arial" w:cs="Arial" w:eastAsia="Arial" w:hAnsi="Arial"/>
      <w:b w:val="1"/>
      <w:i w:val="1"/>
      <w:sz w:val="28"/>
      <w:szCs w:val="28"/>
    </w:rPr>
  </w:style>
  <w:style w:type="paragraph" w:styleId="Heading3">
    <w:name w:val="heading 3"/>
    <w:basedOn w:val="Normal"/>
    <w:next w:val="Normal"/>
    <w:pPr>
      <w:keepNext w:val="1"/>
      <w:spacing w:after="60" w:before="240" w:lineRule="auto"/>
      <w:ind w:left="2160" w:hanging="180"/>
    </w:pPr>
    <w:rPr>
      <w:rFonts w:ascii="Arial" w:cs="Arial" w:eastAsia="Arial" w:hAnsi="Arial"/>
      <w:b w:val="1"/>
      <w:sz w:val="26"/>
      <w:szCs w:val="26"/>
    </w:rPr>
  </w:style>
  <w:style w:type="paragraph" w:styleId="Heading4">
    <w:name w:val="heading 4"/>
    <w:basedOn w:val="Normal"/>
    <w:next w:val="Normal"/>
    <w:pPr>
      <w:keepNext w:val="1"/>
      <w:spacing w:after="60" w:before="240" w:lineRule="auto"/>
      <w:ind w:left="2880" w:hanging="360"/>
    </w:pPr>
    <w:rPr>
      <w:b w:val="1"/>
      <w:sz w:val="28"/>
      <w:szCs w:val="28"/>
    </w:rPr>
  </w:style>
  <w:style w:type="paragraph" w:styleId="Heading5">
    <w:name w:val="heading 5"/>
    <w:basedOn w:val="Normal"/>
    <w:next w:val="Normal"/>
    <w:pPr>
      <w:spacing w:after="60" w:before="240" w:lineRule="auto"/>
      <w:ind w:left="3600" w:hanging="360"/>
    </w:pPr>
    <w:rPr>
      <w:b w:val="1"/>
      <w:i w:val="1"/>
      <w:sz w:val="26"/>
      <w:szCs w:val="26"/>
    </w:rPr>
  </w:style>
  <w:style w:type="paragraph" w:styleId="Heading6">
    <w:name w:val="heading 6"/>
    <w:basedOn w:val="Normal"/>
    <w:next w:val="Normal"/>
    <w:pPr>
      <w:spacing w:after="60" w:before="240" w:lineRule="auto"/>
      <w:ind w:left="4320" w:hanging="180"/>
    </w:pPr>
    <w:rPr>
      <w:b w:val="1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Normal"/>
  </w:style>
  <w:style w:type="paragraph" w:styleId="7">
    <w:name w:val="heading 7"/>
    <w:basedOn w:val="a0"/>
    <w:next w:val="a0"/>
    <w:qFormat w:val="1"/>
    <w:rsid w:val="00956F8F"/>
    <w:pPr>
      <w:numPr>
        <w:ilvl w:val="6"/>
        <w:numId w:val="7"/>
      </w:numPr>
      <w:spacing w:after="60" w:before="240"/>
      <w:outlineLvl w:val="6"/>
    </w:pPr>
  </w:style>
  <w:style w:type="paragraph" w:styleId="8">
    <w:name w:val="heading 8"/>
    <w:basedOn w:val="a0"/>
    <w:next w:val="a0"/>
    <w:qFormat w:val="1"/>
    <w:rsid w:val="00100EB1"/>
    <w:pPr>
      <w:numPr>
        <w:ilvl w:val="7"/>
        <w:numId w:val="7"/>
      </w:numPr>
      <w:tabs>
        <w:tab w:val="num" w:pos="360"/>
      </w:tabs>
      <w:spacing w:after="60" w:before="240"/>
      <w:ind w:left="0" w:firstLine="0"/>
      <w:outlineLvl w:val="7"/>
    </w:pPr>
    <w:rPr>
      <w:i w:val="1"/>
      <w:iCs w:val="1"/>
    </w:rPr>
  </w:style>
  <w:style w:type="paragraph" w:styleId="9">
    <w:name w:val="heading 9"/>
    <w:basedOn w:val="a0"/>
    <w:next w:val="a0"/>
    <w:qFormat w:val="1"/>
    <w:rsid w:val="00956F8F"/>
    <w:pPr>
      <w:numPr>
        <w:ilvl w:val="8"/>
        <w:numId w:val="7"/>
      </w:numPr>
      <w:spacing w:after="60" w:before="240"/>
      <w:outlineLvl w:val="8"/>
    </w:pPr>
    <w:rPr>
      <w:rFonts w:ascii="Arial" w:cs="Arial" w:hAnsi="Arial"/>
      <w:sz w:val="22"/>
      <w:szCs w:val="22"/>
    </w:rPr>
  </w:style>
  <w:style w:type="character" w:styleId="a1" w:default="1">
    <w:name w:val="Default Paragraph Font"/>
    <w:uiPriority w:val="1"/>
    <w:semiHidden w:val="1"/>
    <w:unhideWhenUsed w:val="1"/>
  </w:style>
  <w:style w:type="table" w:styleId="a2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3" w:default="1">
    <w:name w:val="No List"/>
    <w:uiPriority w:val="99"/>
    <w:semiHidden w:val="1"/>
    <w:unhideWhenUsed w:val="1"/>
  </w:style>
  <w:style w:type="paragraph" w:styleId="a4" w:customStyle="1">
    <w:name w:val="текст"/>
    <w:rsid w:val="00BC6C01"/>
    <w:pPr>
      <w:ind w:firstLine="709"/>
      <w:jc w:val="both"/>
    </w:pPr>
    <w:rPr>
      <w:sz w:val="24"/>
      <w:lang w:eastAsia="ru-RU"/>
    </w:rPr>
  </w:style>
  <w:style w:type="table" w:styleId="a5">
    <w:name w:val="Table Grid"/>
    <w:basedOn w:val="a2"/>
    <w:rsid w:val="00355FD3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a" w:customStyle="1">
    <w:name w:val="текст нумеровані абзаци"/>
    <w:basedOn w:val="a4"/>
    <w:next w:val="a4"/>
    <w:rsid w:val="000B37BE"/>
    <w:pPr>
      <w:numPr>
        <w:numId w:val="1"/>
      </w:numPr>
      <w:tabs>
        <w:tab w:val="left" w:pos="1134"/>
      </w:tabs>
    </w:pPr>
  </w:style>
  <w:style w:type="paragraph" w:styleId="10">
    <w:name w:val="toc 1"/>
    <w:basedOn w:val="a0"/>
    <w:next w:val="a0"/>
    <w:autoRedefine w:val="1"/>
    <w:semiHidden w:val="1"/>
    <w:rsid w:val="004307CB"/>
    <w:pPr>
      <w:spacing w:before="120"/>
    </w:pPr>
    <w:rPr>
      <w:b w:val="1"/>
      <w:bCs w:val="1"/>
      <w:i w:val="1"/>
      <w:iCs w:val="1"/>
    </w:rPr>
  </w:style>
  <w:style w:type="paragraph" w:styleId="20">
    <w:name w:val="toc 2"/>
    <w:basedOn w:val="a0"/>
    <w:next w:val="a0"/>
    <w:autoRedefine w:val="1"/>
    <w:semiHidden w:val="1"/>
    <w:rsid w:val="004307CB"/>
    <w:pPr>
      <w:spacing w:before="120"/>
      <w:ind w:left="240"/>
    </w:pPr>
    <w:rPr>
      <w:b w:val="1"/>
      <w:bCs w:val="1"/>
      <w:sz w:val="22"/>
      <w:szCs w:val="22"/>
    </w:rPr>
  </w:style>
  <w:style w:type="paragraph" w:styleId="31">
    <w:name w:val="toc 3"/>
    <w:basedOn w:val="a0"/>
    <w:next w:val="a0"/>
    <w:autoRedefine w:val="1"/>
    <w:semiHidden w:val="1"/>
    <w:rsid w:val="004307CB"/>
    <w:pPr>
      <w:ind w:left="480"/>
    </w:pPr>
    <w:rPr>
      <w:sz w:val="20"/>
      <w:szCs w:val="20"/>
    </w:rPr>
  </w:style>
  <w:style w:type="paragraph" w:styleId="40">
    <w:name w:val="toc 4"/>
    <w:basedOn w:val="a0"/>
    <w:next w:val="a0"/>
    <w:autoRedefine w:val="1"/>
    <w:semiHidden w:val="1"/>
    <w:rsid w:val="004307CB"/>
    <w:pPr>
      <w:ind w:left="720"/>
    </w:pPr>
    <w:rPr>
      <w:sz w:val="20"/>
      <w:szCs w:val="20"/>
    </w:rPr>
  </w:style>
  <w:style w:type="paragraph" w:styleId="50">
    <w:name w:val="toc 5"/>
    <w:basedOn w:val="a0"/>
    <w:next w:val="a0"/>
    <w:autoRedefine w:val="1"/>
    <w:semiHidden w:val="1"/>
    <w:rsid w:val="004307CB"/>
    <w:pPr>
      <w:ind w:left="960"/>
    </w:pPr>
    <w:rPr>
      <w:sz w:val="20"/>
      <w:szCs w:val="20"/>
    </w:rPr>
  </w:style>
  <w:style w:type="paragraph" w:styleId="60">
    <w:name w:val="toc 6"/>
    <w:basedOn w:val="a0"/>
    <w:next w:val="a0"/>
    <w:autoRedefine w:val="1"/>
    <w:semiHidden w:val="1"/>
    <w:rsid w:val="004307CB"/>
    <w:pPr>
      <w:ind w:left="1200"/>
    </w:pPr>
    <w:rPr>
      <w:sz w:val="20"/>
      <w:szCs w:val="20"/>
    </w:rPr>
  </w:style>
  <w:style w:type="paragraph" w:styleId="70">
    <w:name w:val="toc 7"/>
    <w:basedOn w:val="a0"/>
    <w:next w:val="a0"/>
    <w:autoRedefine w:val="1"/>
    <w:semiHidden w:val="1"/>
    <w:rsid w:val="004307CB"/>
    <w:pPr>
      <w:ind w:left="1440"/>
    </w:pPr>
    <w:rPr>
      <w:sz w:val="20"/>
      <w:szCs w:val="20"/>
    </w:rPr>
  </w:style>
  <w:style w:type="paragraph" w:styleId="80">
    <w:name w:val="toc 8"/>
    <w:basedOn w:val="a0"/>
    <w:next w:val="a0"/>
    <w:autoRedefine w:val="1"/>
    <w:semiHidden w:val="1"/>
    <w:rsid w:val="004307CB"/>
    <w:pPr>
      <w:ind w:left="1680"/>
    </w:pPr>
    <w:rPr>
      <w:sz w:val="20"/>
      <w:szCs w:val="20"/>
    </w:rPr>
  </w:style>
  <w:style w:type="paragraph" w:styleId="90">
    <w:name w:val="toc 9"/>
    <w:basedOn w:val="a0"/>
    <w:next w:val="a0"/>
    <w:autoRedefine w:val="1"/>
    <w:semiHidden w:val="1"/>
    <w:rsid w:val="004307CB"/>
    <w:pPr>
      <w:ind w:left="1920"/>
    </w:pPr>
    <w:rPr>
      <w:sz w:val="20"/>
      <w:szCs w:val="20"/>
    </w:rPr>
  </w:style>
  <w:style w:type="paragraph" w:styleId="22">
    <w:name w:val="Body Text 2"/>
    <w:basedOn w:val="a0"/>
    <w:rsid w:val="004B2127"/>
    <w:rPr>
      <w:szCs w:val="20"/>
      <w:lang w:val="en-US"/>
    </w:rPr>
  </w:style>
  <w:style w:type="paragraph" w:styleId="32">
    <w:name w:val="Body Text 3"/>
    <w:basedOn w:val="a0"/>
    <w:rsid w:val="00E4575A"/>
    <w:pPr>
      <w:spacing w:after="120"/>
    </w:pPr>
    <w:rPr>
      <w:sz w:val="16"/>
      <w:szCs w:val="16"/>
    </w:rPr>
  </w:style>
  <w:style w:type="paragraph" w:styleId="a6">
    <w:name w:val="Body Text Indent"/>
    <w:basedOn w:val="a0"/>
    <w:rsid w:val="003428B4"/>
    <w:pPr>
      <w:spacing w:after="120"/>
      <w:ind w:left="283"/>
    </w:pPr>
  </w:style>
  <w:style w:type="paragraph" w:styleId="a7">
    <w:name w:val="footer"/>
    <w:basedOn w:val="a0"/>
    <w:rsid w:val="001A54CE"/>
    <w:pPr>
      <w:tabs>
        <w:tab w:val="center" w:pos="4819"/>
        <w:tab w:val="right" w:pos="9639"/>
      </w:tabs>
    </w:pPr>
  </w:style>
  <w:style w:type="character" w:styleId="a8">
    <w:name w:val="page number"/>
    <w:basedOn w:val="a1"/>
    <w:rsid w:val="001A54CE"/>
  </w:style>
  <w:style w:type="paragraph" w:styleId="23">
    <w:name w:val="Body Text Indent 2"/>
    <w:basedOn w:val="a0"/>
    <w:rsid w:val="005A4A24"/>
    <w:pPr>
      <w:spacing w:after="120" w:line="480" w:lineRule="auto"/>
      <w:ind w:left="283"/>
    </w:pPr>
    <w:rPr>
      <w:sz w:val="20"/>
      <w:szCs w:val="20"/>
      <w:lang w:val="uk-UA"/>
    </w:rPr>
  </w:style>
  <w:style w:type="paragraph" w:styleId="11" w:customStyle="1">
    <w:name w:val="Звичайний (веб)1"/>
    <w:basedOn w:val="a0"/>
    <w:rsid w:val="00AF629E"/>
    <w:pPr>
      <w:spacing w:after="119" w:before="100" w:beforeAutospacing="1"/>
    </w:pPr>
    <w:rPr>
      <w:lang w:eastAsia="uk-UA" w:val="uk-UA"/>
    </w:rPr>
  </w:style>
  <w:style w:type="paragraph" w:styleId="a9">
    <w:name w:val="Document Map"/>
    <w:basedOn w:val="a0"/>
    <w:semiHidden w:val="1"/>
    <w:rsid w:val="00A75C01"/>
    <w:pPr>
      <w:shd w:color="auto" w:fill="000080" w:val="clear"/>
    </w:pPr>
    <w:rPr>
      <w:rFonts w:ascii="Tahoma" w:cs="Tahoma" w:hAnsi="Tahoma"/>
      <w:sz w:val="20"/>
      <w:szCs w:val="20"/>
    </w:rPr>
  </w:style>
  <w:style w:type="paragraph" w:styleId="aa" w:customStyle="1">
    <w:name w:val="Знак Знак Знак Знак Знак Знак Знак Знак Знак Знак"/>
    <w:basedOn w:val="a0"/>
    <w:rsid w:val="00625BF1"/>
    <w:rPr>
      <w:rFonts w:ascii="Verdana" w:cs="Verdana" w:hAnsi="Verdana"/>
      <w:color w:val="000000"/>
      <w:sz w:val="20"/>
      <w:szCs w:val="20"/>
      <w:lang w:eastAsia="en-US" w:val="en-US"/>
    </w:rPr>
  </w:style>
  <w:style w:type="paragraph" w:styleId="ab">
    <w:name w:val="List Paragraph"/>
    <w:basedOn w:val="a0"/>
    <w:uiPriority w:val="34"/>
    <w:qFormat w:val="1"/>
    <w:rsid w:val="00F3125D"/>
    <w:pPr>
      <w:ind w:left="708"/>
    </w:pPr>
  </w:style>
  <w:style w:type="paragraph" w:styleId="ac">
    <w:name w:val="Normal (Web)"/>
    <w:basedOn w:val="a0"/>
    <w:uiPriority w:val="99"/>
    <w:unhideWhenUsed w:val="1"/>
    <w:rsid w:val="00BF776E"/>
    <w:pPr>
      <w:spacing w:after="100" w:afterAutospacing="1" w:before="100" w:beforeAutospacing="1"/>
    </w:pPr>
    <w:rPr>
      <w:lang w:eastAsia="uk-UA" w:val="uk-UA"/>
    </w:rPr>
  </w:style>
  <w:style w:type="paragraph" w:styleId="ad">
    <w:name w:val="Body Text"/>
    <w:basedOn w:val="a0"/>
    <w:link w:val="ae"/>
    <w:rsid w:val="006D3B41"/>
    <w:pPr>
      <w:widowControl w:val="0"/>
      <w:suppressAutoHyphens w:val="1"/>
      <w:spacing w:after="120"/>
    </w:pPr>
    <w:rPr>
      <w:rFonts w:eastAsia="Lucida Sans Unicode"/>
      <w:szCs w:val="20"/>
    </w:rPr>
  </w:style>
  <w:style w:type="character" w:styleId="ae" w:customStyle="1">
    <w:name w:val="Основний текст Знак"/>
    <w:basedOn w:val="a1"/>
    <w:link w:val="ad"/>
    <w:rsid w:val="006D3B41"/>
    <w:rPr>
      <w:rFonts w:eastAsia="Lucida Sans Unicode"/>
      <w:sz w:val="24"/>
      <w:lang w:val="ru-RU"/>
    </w:rPr>
  </w:style>
  <w:style w:type="paragraph" w:styleId="21" w:customStyle="1">
    <w:name w:val="Маркірований список 21"/>
    <w:basedOn w:val="a0"/>
    <w:rsid w:val="006D3B41"/>
    <w:pPr>
      <w:widowControl w:val="0"/>
      <w:numPr>
        <w:numId w:val="3"/>
      </w:numPr>
      <w:suppressAutoHyphens w:val="1"/>
      <w:ind w:left="0" w:firstLine="0"/>
    </w:pPr>
    <w:rPr>
      <w:rFonts w:eastAsia="Lucida Sans Unicode"/>
      <w:szCs w:val="20"/>
    </w:rPr>
  </w:style>
  <w:style w:type="paragraph" w:styleId="12" w:customStyle="1">
    <w:name w:val="Продовження списку1"/>
    <w:basedOn w:val="a0"/>
    <w:rsid w:val="006D3B41"/>
    <w:pPr>
      <w:widowControl w:val="0"/>
      <w:suppressAutoHyphens w:val="1"/>
      <w:spacing w:after="120"/>
      <w:ind w:left="283"/>
    </w:pPr>
    <w:rPr>
      <w:rFonts w:eastAsia="Lucida Sans Unicode"/>
      <w:szCs w:val="20"/>
    </w:rPr>
  </w:style>
  <w:style w:type="paragraph" w:styleId="210" w:customStyle="1">
    <w:name w:val="Основной текст 21"/>
    <w:basedOn w:val="a0"/>
    <w:rsid w:val="006D3B41"/>
    <w:pPr>
      <w:widowControl w:val="0"/>
      <w:suppressAutoHyphens w:val="1"/>
    </w:pPr>
    <w:rPr>
      <w:rFonts w:eastAsia="Lucida Sans Unicode"/>
      <w:szCs w:val="20"/>
      <w:lang w:val="en-US"/>
    </w:rPr>
  </w:style>
  <w:style w:type="paragraph" w:styleId="211" w:customStyle="1">
    <w:name w:val="Список 21"/>
    <w:basedOn w:val="a0"/>
    <w:rsid w:val="006D3B41"/>
    <w:pPr>
      <w:widowControl w:val="0"/>
      <w:suppressAutoHyphens w:val="1"/>
      <w:ind w:left="566" w:hanging="283"/>
    </w:pPr>
    <w:rPr>
      <w:rFonts w:eastAsia="Lucida Sans Unicode"/>
      <w:szCs w:val="20"/>
    </w:rPr>
  </w:style>
  <w:style w:type="paragraph" w:styleId="30" w:customStyle="1">
    <w:name w:val="Маркірований список 3"/>
    <w:basedOn w:val="a0"/>
    <w:rsid w:val="006D3B41"/>
    <w:pPr>
      <w:widowControl w:val="0"/>
      <w:numPr>
        <w:numId w:val="2"/>
      </w:numPr>
      <w:suppressAutoHyphens w:val="1"/>
      <w:ind w:left="0" w:firstLine="0"/>
    </w:pPr>
    <w:rPr>
      <w:rFonts w:eastAsia="Lucida Sans Unicode"/>
      <w:szCs w:val="20"/>
    </w:rPr>
  </w:style>
  <w:style w:type="paragraph" w:styleId="af">
    <w:name w:val="Balloon Text"/>
    <w:basedOn w:val="a0"/>
    <w:link w:val="af0"/>
    <w:rsid w:val="002A3305"/>
    <w:rPr>
      <w:rFonts w:ascii="Tahoma" w:cs="Tahoma" w:hAnsi="Tahoma"/>
      <w:sz w:val="16"/>
      <w:szCs w:val="16"/>
    </w:rPr>
  </w:style>
  <w:style w:type="character" w:styleId="af0" w:customStyle="1">
    <w:name w:val="Текст у виносці Знак"/>
    <w:basedOn w:val="a1"/>
    <w:link w:val="af"/>
    <w:rsid w:val="002A3305"/>
    <w:rPr>
      <w:rFonts w:ascii="Tahoma" w:cs="Tahoma" w:hAnsi="Tahoma"/>
      <w:sz w:val="16"/>
      <w:szCs w:val="16"/>
      <w:lang w:eastAsia="ru-RU" w:val="ru-RU"/>
    </w:rPr>
  </w:style>
  <w:style w:type="paragraph" w:styleId="af1">
    <w:name w:val="header"/>
    <w:basedOn w:val="a0"/>
    <w:link w:val="af2"/>
    <w:rsid w:val="0081136C"/>
    <w:pPr>
      <w:tabs>
        <w:tab w:val="center" w:pos="4819"/>
        <w:tab w:val="right" w:pos="9639"/>
      </w:tabs>
    </w:pPr>
  </w:style>
  <w:style w:type="character" w:styleId="af2" w:customStyle="1">
    <w:name w:val="Верхній колонтитул Знак"/>
    <w:basedOn w:val="a1"/>
    <w:link w:val="af1"/>
    <w:rsid w:val="0081136C"/>
    <w:rPr>
      <w:sz w:val="24"/>
      <w:szCs w:val="24"/>
      <w:lang w:eastAsia="ru-RU" w:val="ru-RU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ZFs9wpwuJnD/tgqC4Tc9pHvqKjQ==">CgMxLjA4AHIhMXktLWFXUDUzbnBLY0x5Q1liQUVFWGtBcTZmUWFvejdw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2013-08-23T13:22:00Z</dcterms:created>
  <dc:creator>Андрій Андрушко</dc:creator>
</cp:coreProperties>
</file>